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FAB" w:rsidRPr="00CD57C0" w:rsidRDefault="00FF1FAB">
      <w:pPr>
        <w:rPr>
          <w:color w:val="auto"/>
        </w:rPr>
      </w:pPr>
    </w:p>
    <w:p w:rsidR="00281691" w:rsidRPr="00CD57C0" w:rsidRDefault="00281691" w:rsidP="00281691">
      <w:pPr>
        <w:pStyle w:val="Heading1"/>
        <w:shd w:val="clear" w:color="auto" w:fill="FFFFFF"/>
        <w:spacing w:before="0"/>
        <w:rPr>
          <w:rFonts w:ascii="Times New Roman" w:hAnsi="Times New Roman"/>
          <w:color w:val="auto"/>
          <w:sz w:val="24"/>
          <w:szCs w:val="24"/>
          <w:shd w:val="clear" w:color="auto" w:fill="FFFFFF"/>
          <w:lang w:val="sr-Cyrl-CS"/>
        </w:rPr>
      </w:pPr>
    </w:p>
    <w:p w:rsidR="00281691" w:rsidRPr="00CD57C0" w:rsidRDefault="00281691" w:rsidP="000D3BCE">
      <w:pPr>
        <w:shd w:val="clear" w:color="auto" w:fill="BFBFBF"/>
        <w:spacing w:after="120"/>
        <w:jc w:val="center"/>
        <w:rPr>
          <w:b/>
          <w:bCs/>
          <w:iCs/>
          <w:color w:val="auto"/>
        </w:rPr>
      </w:pPr>
      <w:r w:rsidRPr="00CD57C0">
        <w:rPr>
          <w:b/>
          <w:bCs/>
          <w:i/>
          <w:iCs/>
          <w:color w:val="auto"/>
          <w:lang w:val="ru-RU"/>
        </w:rPr>
        <w:t xml:space="preserve"> </w:t>
      </w:r>
      <w:r w:rsidRPr="00CD57C0">
        <w:rPr>
          <w:b/>
          <w:bCs/>
          <w:iCs/>
          <w:color w:val="auto"/>
          <w:lang w:val="ru-RU"/>
        </w:rPr>
        <w:t xml:space="preserve">МОДЕЛ УГОВОРА О ЈАВНОЈ НАБАВЦИ ЕЛЕКТРИЧНЕ ЕНЕРГИЈЕ, ЈН </w:t>
      </w:r>
      <w:r w:rsidR="00CD57C0" w:rsidRPr="00CD57C0">
        <w:rPr>
          <w:b/>
          <w:bCs/>
          <w:iCs/>
          <w:color w:val="auto"/>
        </w:rPr>
        <w:t>17</w:t>
      </w:r>
      <w:r w:rsidRPr="00CD57C0">
        <w:rPr>
          <w:b/>
          <w:bCs/>
          <w:iCs/>
          <w:color w:val="auto"/>
          <w:lang w:val="ru-RU"/>
        </w:rPr>
        <w:t>/</w:t>
      </w:r>
      <w:r w:rsidR="00CC3516" w:rsidRPr="00CD57C0">
        <w:rPr>
          <w:b/>
          <w:bCs/>
          <w:iCs/>
          <w:color w:val="auto"/>
          <w:lang w:val="sr-Cyrl-RS"/>
        </w:rPr>
        <w:t>2</w:t>
      </w:r>
      <w:r w:rsidR="00CD57C0" w:rsidRPr="00CD57C0">
        <w:rPr>
          <w:b/>
          <w:bCs/>
          <w:iCs/>
          <w:color w:val="auto"/>
        </w:rPr>
        <w:t>6</w:t>
      </w:r>
    </w:p>
    <w:p w:rsidR="00281691" w:rsidRPr="00CD57C0" w:rsidRDefault="00281691" w:rsidP="00281691">
      <w:pPr>
        <w:spacing w:after="120"/>
        <w:jc w:val="both"/>
        <w:rPr>
          <w:color w:val="auto"/>
          <w:lang w:val="sr-Cyrl-RS"/>
        </w:rPr>
      </w:pPr>
      <w:r w:rsidRPr="00CD57C0">
        <w:rPr>
          <w:color w:val="auto"/>
          <w:lang w:val="sl-SI"/>
        </w:rPr>
        <w:t>Закључен  између:</w:t>
      </w:r>
    </w:p>
    <w:p w:rsidR="00281691" w:rsidRPr="00CD57C0" w:rsidRDefault="00281691" w:rsidP="003857D2">
      <w:pPr>
        <w:numPr>
          <w:ilvl w:val="0"/>
          <w:numId w:val="1"/>
        </w:numPr>
        <w:tabs>
          <w:tab w:val="clear" w:pos="360"/>
          <w:tab w:val="num" w:pos="0"/>
          <w:tab w:val="num" w:pos="180"/>
        </w:tabs>
        <w:suppressAutoHyphens w:val="0"/>
        <w:spacing w:line="240" w:lineRule="auto"/>
        <w:ind w:left="0" w:firstLine="0"/>
        <w:jc w:val="both"/>
        <w:rPr>
          <w:color w:val="auto"/>
          <w:lang w:val="sl-SI"/>
        </w:rPr>
      </w:pPr>
      <w:r w:rsidRPr="00CD57C0">
        <w:rPr>
          <w:b/>
          <w:color w:val="auto"/>
          <w:lang w:val="sl-SI"/>
        </w:rPr>
        <w:t xml:space="preserve"> Ј</w:t>
      </w:r>
      <w:r w:rsidRPr="00CD57C0">
        <w:rPr>
          <w:b/>
          <w:color w:val="auto"/>
          <w:lang w:val="sr-Cyrl-RS"/>
        </w:rPr>
        <w:t>КП „БУКУЉА“</w:t>
      </w:r>
      <w:r w:rsidRPr="00CD57C0">
        <w:rPr>
          <w:color w:val="auto"/>
          <w:lang w:val="sl-SI"/>
        </w:rPr>
        <w:t>,</w:t>
      </w:r>
      <w:r w:rsidRPr="00CD57C0">
        <w:rPr>
          <w:color w:val="auto"/>
          <w:lang w:val="sr-Cyrl-CS"/>
        </w:rPr>
        <w:t xml:space="preserve"> Бранислава Нушића бр.1, Аранђеловац,   ПИБ 100900371, матични број 7113323,</w:t>
      </w:r>
      <w:r w:rsidRPr="00CD57C0">
        <w:rPr>
          <w:b/>
          <w:color w:val="auto"/>
          <w:lang w:val="sr-Cyrl-CS"/>
        </w:rPr>
        <w:t xml:space="preserve"> </w:t>
      </w:r>
      <w:r w:rsidRPr="00CD57C0">
        <w:rPr>
          <w:color w:val="auto"/>
          <w:lang w:val="sr-Cyrl-CS"/>
        </w:rPr>
        <w:t>рачун</w:t>
      </w:r>
      <w:r w:rsidRPr="00CD57C0">
        <w:rPr>
          <w:b/>
          <w:color w:val="auto"/>
          <w:lang w:val="sr-Cyrl-CS"/>
        </w:rPr>
        <w:t xml:space="preserve"> </w:t>
      </w:r>
      <w:r w:rsidRPr="00CD57C0">
        <w:rPr>
          <w:color w:val="auto"/>
          <w:lang w:val="sr-Cyrl-CS"/>
        </w:rPr>
        <w:t xml:space="preserve">бр. 150-1685-30 отворен код </w:t>
      </w:r>
      <w:r w:rsidRPr="00CD57C0">
        <w:rPr>
          <w:color w:val="auto"/>
          <w:lang w:val="sr-Cyrl-RS"/>
        </w:rPr>
        <w:t>Директна</w:t>
      </w:r>
      <w:r w:rsidRPr="00CD57C0">
        <w:rPr>
          <w:color w:val="auto"/>
          <w:lang w:val="sr-Cyrl-CS"/>
        </w:rPr>
        <w:t xml:space="preserve"> банке</w:t>
      </w:r>
      <w:r w:rsidRPr="00CD57C0">
        <w:rPr>
          <w:b/>
          <w:color w:val="auto"/>
          <w:lang w:val="sr-Cyrl-CS"/>
        </w:rPr>
        <w:t xml:space="preserve">, </w:t>
      </w:r>
      <w:r w:rsidRPr="00CD57C0">
        <w:rPr>
          <w:color w:val="auto"/>
          <w:lang w:val="sr-Cyrl-CS"/>
        </w:rPr>
        <w:t xml:space="preserve">које заступа в.д. </w:t>
      </w:r>
      <w:r w:rsidR="003857D2" w:rsidRPr="00CD57C0">
        <w:rPr>
          <w:color w:val="auto"/>
          <w:lang w:val="sr-Cyrl-CS"/>
        </w:rPr>
        <w:t>Милан Јаћимовић</w:t>
      </w:r>
      <w:r w:rsidRPr="00CD57C0">
        <w:rPr>
          <w:color w:val="auto"/>
          <w:lang w:val="sr-Cyrl-CS"/>
        </w:rPr>
        <w:t xml:space="preserve">, </w:t>
      </w:r>
      <w:r w:rsidRPr="00CD57C0">
        <w:rPr>
          <w:color w:val="auto"/>
          <w:lang w:val="sl-SI"/>
        </w:rPr>
        <w:t xml:space="preserve">у даљем тексту </w:t>
      </w:r>
      <w:r w:rsidRPr="00CD57C0">
        <w:rPr>
          <w:color w:val="auto"/>
          <w:lang w:val="sr-Cyrl-CS"/>
        </w:rPr>
        <w:t xml:space="preserve">Купац </w:t>
      </w:r>
      <w:r w:rsidRPr="00CD57C0">
        <w:rPr>
          <w:color w:val="auto"/>
          <w:lang w:val="sl-SI"/>
        </w:rPr>
        <w:t>,</w:t>
      </w:r>
    </w:p>
    <w:p w:rsidR="00281691" w:rsidRPr="00CD57C0" w:rsidRDefault="00281691" w:rsidP="00281691">
      <w:pPr>
        <w:ind w:left="360"/>
        <w:jc w:val="both"/>
        <w:rPr>
          <w:color w:val="auto"/>
          <w:lang w:val="sl-SI"/>
        </w:rPr>
      </w:pP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/>
        </w:rPr>
      </w:pPr>
      <w:r w:rsidRPr="00CD57C0">
        <w:rPr>
          <w:b/>
          <w:bCs/>
          <w:color w:val="auto"/>
          <w:lang w:val="sr-Cyrl-CS"/>
        </w:rPr>
        <w:t>2.</w:t>
      </w:r>
      <w:r w:rsidRPr="00CD57C0">
        <w:rPr>
          <w:color w:val="auto"/>
          <w:lang w:val="sr-Cyrl-CS"/>
        </w:rPr>
        <w:t xml:space="preserve">______________________________________, са седиштем у _______________________, улица ______________________________, ПИБ ________________, матични број _______________, рачун бр. ____________________ отворен код пословне банке __________________________, које заступа  _______________________________, у даљем тексту </w:t>
      </w:r>
      <w:r w:rsidRPr="00CD57C0">
        <w:rPr>
          <w:rFonts w:eastAsia="Times New Roman"/>
          <w:color w:val="auto"/>
          <w:kern w:val="0"/>
          <w:lang w:val="ru-RU" w:eastAsia="en-US"/>
        </w:rPr>
        <w:t>Добављач</w:t>
      </w:r>
      <w:r w:rsidRPr="00CD57C0">
        <w:rPr>
          <w:color w:val="auto"/>
          <w:lang w:val="ru-RU"/>
        </w:rPr>
        <w:t xml:space="preserve">,  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/>
        </w:rPr>
      </w:pPr>
      <w:r w:rsidRPr="00CD57C0">
        <w:rPr>
          <w:i/>
          <w:color w:val="auto"/>
          <w:lang w:val="sr-Cyrl-CS"/>
        </w:rPr>
        <w:t>који наступа са члановима групе: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CD57C0">
        <w:rPr>
          <w:i/>
          <w:color w:val="auto"/>
          <w:lang w:val="sr-Cyrl-CS"/>
        </w:rPr>
        <w:t>_______________________________________</w:t>
      </w:r>
      <w:r w:rsidRPr="00CD57C0">
        <w:rPr>
          <w:i/>
          <w:color w:val="auto"/>
          <w:lang w:val="ru-RU"/>
        </w:rPr>
        <w:t xml:space="preserve">, </w:t>
      </w:r>
      <w:r w:rsidRPr="00CD57C0">
        <w:rPr>
          <w:i/>
          <w:color w:val="auto"/>
          <w:lang w:val="sr-Cyrl-CS"/>
        </w:rPr>
        <w:t>ПИБ _________, матични број __________</w:t>
      </w:r>
      <w:r w:rsidRPr="00CD57C0">
        <w:rPr>
          <w:i/>
          <w:color w:val="auto"/>
          <w:lang w:val="sr-Latn-CS"/>
        </w:rPr>
        <w:t>.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CD57C0">
        <w:rPr>
          <w:i/>
          <w:color w:val="auto"/>
          <w:lang w:val="sr-Cyrl-CS"/>
        </w:rPr>
        <w:t>_______________________________________</w:t>
      </w:r>
      <w:r w:rsidRPr="00CD57C0">
        <w:rPr>
          <w:i/>
          <w:color w:val="auto"/>
          <w:lang w:val="ru-RU"/>
        </w:rPr>
        <w:t xml:space="preserve">, </w:t>
      </w:r>
      <w:r w:rsidRPr="00CD57C0">
        <w:rPr>
          <w:i/>
          <w:color w:val="auto"/>
          <w:lang w:val="sr-Cyrl-CS"/>
        </w:rPr>
        <w:t>ПИБ _________, матични број __________</w:t>
      </w:r>
      <w:r w:rsidRPr="00CD57C0">
        <w:rPr>
          <w:i/>
          <w:color w:val="auto"/>
          <w:lang w:val="sr-Latn-CS"/>
        </w:rPr>
        <w:t>.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CD57C0">
        <w:rPr>
          <w:i/>
          <w:color w:val="auto"/>
          <w:lang w:val="sr-Cyrl-CS"/>
        </w:rPr>
        <w:t>_______________________________________</w:t>
      </w:r>
      <w:r w:rsidRPr="00CD57C0">
        <w:rPr>
          <w:i/>
          <w:color w:val="auto"/>
          <w:lang w:val="ru-RU"/>
        </w:rPr>
        <w:t xml:space="preserve">, </w:t>
      </w:r>
      <w:r w:rsidRPr="00CD57C0">
        <w:rPr>
          <w:i/>
          <w:color w:val="auto"/>
          <w:lang w:val="sr-Cyrl-CS"/>
        </w:rPr>
        <w:t>ПИБ _________, матични број __________</w:t>
      </w:r>
      <w:r w:rsidRPr="00CD57C0">
        <w:rPr>
          <w:i/>
          <w:color w:val="auto"/>
          <w:lang w:val="sr-Latn-CS"/>
        </w:rPr>
        <w:t>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i/>
          <w:color w:val="auto"/>
          <w:lang w:val="sr-Cyrl-CS"/>
        </w:rPr>
      </w:pP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i/>
          <w:color w:val="auto"/>
          <w:lang w:val="sr-Cyrl-CS"/>
        </w:rPr>
      </w:pPr>
      <w:r w:rsidRPr="00CD57C0">
        <w:rPr>
          <w:i/>
          <w:color w:val="auto"/>
          <w:lang w:val="sr-Cyrl-CS"/>
        </w:rPr>
        <w:t>који наступа са подизвођачима: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CD57C0">
        <w:rPr>
          <w:i/>
          <w:color w:val="auto"/>
          <w:lang w:val="sr-Cyrl-CS"/>
        </w:rPr>
        <w:t>___________________________</w:t>
      </w:r>
      <w:r w:rsidRPr="00CD57C0">
        <w:rPr>
          <w:i/>
          <w:color w:val="auto"/>
          <w:lang w:val="ru-RU"/>
        </w:rPr>
        <w:t xml:space="preserve">, </w:t>
      </w:r>
      <w:r w:rsidRPr="00CD57C0">
        <w:rPr>
          <w:i/>
          <w:color w:val="auto"/>
          <w:lang w:val="sr-Cyrl-CS"/>
        </w:rPr>
        <w:t>ПИБ _________, матични број __________</w:t>
      </w:r>
      <w:r w:rsidRPr="00CD57C0">
        <w:rPr>
          <w:i/>
          <w:color w:val="auto"/>
          <w:lang w:val="sr-Cyrl-RS"/>
        </w:rPr>
        <w:t>,</w:t>
      </w:r>
      <w:r w:rsidRPr="00CD57C0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CD57C0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i/>
          <w:color w:val="auto"/>
          <w:lang w:val="sr-Cyrl-RS"/>
        </w:rPr>
      </w:pPr>
      <w:r w:rsidRPr="00CD57C0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CD57C0">
        <w:rPr>
          <w:i/>
          <w:color w:val="auto"/>
          <w:lang w:val="sr-Cyrl-CS"/>
        </w:rPr>
        <w:t>___________________________</w:t>
      </w:r>
      <w:r w:rsidRPr="00CD57C0">
        <w:rPr>
          <w:i/>
          <w:color w:val="auto"/>
          <w:lang w:val="ru-RU"/>
        </w:rPr>
        <w:t xml:space="preserve">, </w:t>
      </w:r>
      <w:r w:rsidRPr="00CD57C0">
        <w:rPr>
          <w:i/>
          <w:color w:val="auto"/>
          <w:lang w:val="sr-Cyrl-CS"/>
        </w:rPr>
        <w:t>ПИБ _________, матични број __________</w:t>
      </w:r>
      <w:r w:rsidRPr="00CD57C0">
        <w:rPr>
          <w:i/>
          <w:color w:val="auto"/>
          <w:lang w:val="sr-Cyrl-RS"/>
        </w:rPr>
        <w:t>,</w:t>
      </w:r>
      <w:r w:rsidRPr="00CD57C0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CD57C0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rFonts w:eastAsia="Times New Roman"/>
          <w:i/>
          <w:color w:val="auto"/>
          <w:kern w:val="0"/>
          <w:lang w:val="ru-RU" w:eastAsia="en-US"/>
        </w:rPr>
      </w:pPr>
      <w:r w:rsidRPr="00CD57C0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jc w:val="both"/>
        <w:rPr>
          <w:i/>
          <w:color w:val="auto"/>
          <w:lang w:val="sr-Cyrl-RS"/>
        </w:rPr>
      </w:pPr>
      <w:r w:rsidRPr="00CD57C0">
        <w:rPr>
          <w:i/>
          <w:color w:val="auto"/>
          <w:lang w:val="sr-Cyrl-CS"/>
        </w:rPr>
        <w:t>___________________________</w:t>
      </w:r>
      <w:r w:rsidRPr="00CD57C0">
        <w:rPr>
          <w:i/>
          <w:color w:val="auto"/>
          <w:lang w:val="ru-RU"/>
        </w:rPr>
        <w:t xml:space="preserve">, </w:t>
      </w:r>
      <w:r w:rsidRPr="00CD57C0">
        <w:rPr>
          <w:i/>
          <w:color w:val="auto"/>
          <w:lang w:val="sr-Cyrl-CS"/>
        </w:rPr>
        <w:t>ПИБ _________, матични број __________</w:t>
      </w:r>
      <w:r w:rsidRPr="00CD57C0">
        <w:rPr>
          <w:i/>
          <w:color w:val="auto"/>
          <w:lang w:val="sr-Cyrl-RS"/>
        </w:rPr>
        <w:t>,</w:t>
      </w:r>
      <w:r w:rsidRPr="00CD57C0">
        <w:rPr>
          <w:rFonts w:eastAsia="Times New Roman"/>
          <w:i/>
          <w:color w:val="auto"/>
          <w:kern w:val="0"/>
          <w:lang w:val="ru-RU" w:eastAsia="en-US"/>
        </w:rPr>
        <w:t xml:space="preserve"> који ће делимично извршити предметну набавку, у делу ___________________________________</w:t>
      </w:r>
    </w:p>
    <w:p w:rsidR="00281691" w:rsidRPr="00CD57C0" w:rsidRDefault="00281691" w:rsidP="00281691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  <w:rPr>
          <w:i/>
          <w:color w:val="auto"/>
          <w:lang w:val="sr-Cyrl-RS"/>
        </w:rPr>
      </w:pPr>
      <w:r w:rsidRPr="00CD57C0">
        <w:rPr>
          <w:rFonts w:eastAsia="Times New Roman"/>
          <w:i/>
          <w:color w:val="auto"/>
          <w:kern w:val="0"/>
          <w:lang w:val="ru-RU" w:eastAsia="en-US"/>
        </w:rPr>
        <w:t>__________________________ што чини  _____ процената од укупне вредности набавке.</w:t>
      </w:r>
    </w:p>
    <w:p w:rsidR="00281691" w:rsidRPr="00CD57C0" w:rsidRDefault="00281691" w:rsidP="00281691">
      <w:pPr>
        <w:suppressAutoHyphens w:val="0"/>
        <w:autoSpaceDE w:val="0"/>
        <w:autoSpaceDN w:val="0"/>
        <w:adjustRightInd w:val="0"/>
        <w:spacing w:line="240" w:lineRule="auto"/>
        <w:rPr>
          <w:rFonts w:eastAsia="Times New Roman"/>
          <w:bCs/>
          <w:color w:val="auto"/>
          <w:kern w:val="0"/>
          <w:lang w:val="ru-RU" w:eastAsia="en-US"/>
        </w:rPr>
      </w:pPr>
    </w:p>
    <w:p w:rsidR="00281691" w:rsidRPr="00CD57C0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color w:val="auto"/>
          <w:kern w:val="0"/>
          <w:lang w:val="ru-RU" w:eastAsia="en-US"/>
        </w:rPr>
        <w:t>Члан 1.</w:t>
      </w:r>
    </w:p>
    <w:p w:rsidR="00281691" w:rsidRPr="00CD57C0" w:rsidRDefault="00281691" w:rsidP="00281691">
      <w:pPr>
        <w:suppressAutoHyphens w:val="0"/>
        <w:spacing w:line="276" w:lineRule="auto"/>
        <w:jc w:val="both"/>
        <w:rPr>
          <w:color w:val="auto"/>
          <w:lang w:val="sr-Cyrl-RS"/>
        </w:rPr>
      </w:pPr>
      <w:proofErr w:type="spellStart"/>
      <w:r w:rsidRPr="00CD57C0">
        <w:rPr>
          <w:color w:val="auto"/>
        </w:rPr>
        <w:t>Уговорне</w:t>
      </w:r>
      <w:proofErr w:type="spellEnd"/>
      <w:r w:rsidRPr="00CD57C0">
        <w:rPr>
          <w:color w:val="auto"/>
        </w:rPr>
        <w:t xml:space="preserve"> </w:t>
      </w:r>
      <w:proofErr w:type="spellStart"/>
      <w:r w:rsidRPr="00CD57C0">
        <w:rPr>
          <w:color w:val="auto"/>
        </w:rPr>
        <w:t>стране</w:t>
      </w:r>
      <w:proofErr w:type="spellEnd"/>
      <w:r w:rsidRPr="00CD57C0">
        <w:rPr>
          <w:color w:val="auto"/>
        </w:rPr>
        <w:t xml:space="preserve"> </w:t>
      </w:r>
      <w:proofErr w:type="spellStart"/>
      <w:r w:rsidRPr="00CD57C0">
        <w:rPr>
          <w:color w:val="auto"/>
        </w:rPr>
        <w:t>констатују</w:t>
      </w:r>
      <w:proofErr w:type="spellEnd"/>
      <w:r w:rsidRPr="00CD57C0">
        <w:rPr>
          <w:color w:val="auto"/>
        </w:rPr>
        <w:t xml:space="preserve">:  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lang w:val="sr-Cyrl-RS"/>
        </w:rPr>
      </w:pPr>
      <w:r w:rsidRPr="00CD57C0">
        <w:rPr>
          <w:color w:val="auto"/>
          <w:lang w:val="ru-RU"/>
        </w:rPr>
        <w:t>да је Наручилац на основу чл. 52. Закона о јавним набавкама („Сл. гласник РС“, бр. 19/2019</w:t>
      </w:r>
      <w:r w:rsidR="00152E1C" w:rsidRPr="00CD57C0">
        <w:rPr>
          <w:color w:val="auto"/>
          <w:lang w:val="ru-RU"/>
        </w:rPr>
        <w:t xml:space="preserve"> и 92/2023</w:t>
      </w:r>
      <w:r w:rsidRPr="00CD57C0">
        <w:rPr>
          <w:color w:val="auto"/>
          <w:lang w:val="ru-RU"/>
        </w:rPr>
        <w:t xml:space="preserve">, у даљем тексту: Закон) и на основу позива за подношење понуда спровео отворени поступак јавне набавке добара;  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color w:val="auto"/>
          <w:lang w:val="sr-Cyrl-RS"/>
        </w:rPr>
      </w:pPr>
      <w:r w:rsidRPr="00CD57C0">
        <w:rPr>
          <w:color w:val="auto"/>
          <w:lang w:val="ru-RU"/>
        </w:rPr>
        <w:lastRenderedPageBreak/>
        <w:t>да је Добављач доставио понуду путем Портала јавних набавки</w:t>
      </w:r>
      <w:r w:rsidRPr="00CD57C0">
        <w:rPr>
          <w:color w:val="auto"/>
          <w:lang w:val="sr-Cyrl-RS"/>
        </w:rPr>
        <w:t xml:space="preserve"> </w:t>
      </w:r>
      <w:r w:rsidRPr="00CD57C0">
        <w:rPr>
          <w:color w:val="auto"/>
          <w:lang w:val="ru-RU"/>
        </w:rPr>
        <w:t xml:space="preserve">, која се налази у прилогу уговора и саставни је део овог уговора;  </w:t>
      </w:r>
    </w:p>
    <w:p w:rsidR="00281691" w:rsidRPr="00CD57C0" w:rsidRDefault="00281691" w:rsidP="00281691">
      <w:pPr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color w:val="auto"/>
          <w:lang w:val="ru-RU"/>
        </w:rPr>
        <w:t xml:space="preserve">да је Наручилац, на основу понуде Добављача и одлуке о додели уговора бр. </w:t>
      </w:r>
      <w:r w:rsidRPr="00CD57C0">
        <w:rPr>
          <w:color w:val="auto"/>
          <w:u w:val="single"/>
          <w:lang w:val="sr-Cyrl-RS"/>
        </w:rPr>
        <w:t>***</w:t>
      </w:r>
      <w:r w:rsidRPr="00CD57C0">
        <w:rPr>
          <w:color w:val="auto"/>
          <w:lang w:val="ru-RU"/>
        </w:rPr>
        <w:t xml:space="preserve"> од </w:t>
      </w:r>
      <w:r w:rsidRPr="00CD57C0">
        <w:rPr>
          <w:color w:val="auto"/>
          <w:u w:val="single"/>
          <w:lang w:val="sr-Cyrl-RS"/>
        </w:rPr>
        <w:t>**</w:t>
      </w:r>
      <w:bookmarkStart w:id="0" w:name="_GoBack"/>
      <w:r w:rsidRPr="00CD57C0">
        <w:rPr>
          <w:color w:val="auto"/>
          <w:lang w:val="sr-Cyrl-RS"/>
        </w:rPr>
        <w:t>.</w:t>
      </w:r>
      <w:bookmarkEnd w:id="0"/>
      <w:r w:rsidRPr="00CD57C0">
        <w:rPr>
          <w:color w:val="auto"/>
          <w:u w:val="single"/>
          <w:lang w:val="sr-Cyrl-RS"/>
        </w:rPr>
        <w:t>**</w:t>
      </w:r>
      <w:r w:rsidRPr="00CD57C0">
        <w:rPr>
          <w:color w:val="auto"/>
          <w:lang w:val="sr-Cyrl-RS"/>
        </w:rPr>
        <w:t>.</w:t>
      </w:r>
      <w:r w:rsidRPr="00CD57C0">
        <w:rPr>
          <w:color w:val="auto"/>
          <w:lang w:val="ru-RU"/>
        </w:rPr>
        <w:t>20</w:t>
      </w:r>
      <w:r w:rsidRPr="00CD57C0">
        <w:rPr>
          <w:color w:val="auto"/>
          <w:lang w:val="sr-Latn-RS"/>
        </w:rPr>
        <w:t>2</w:t>
      </w:r>
      <w:r w:rsidR="00CD57C0" w:rsidRPr="00CD57C0">
        <w:rPr>
          <w:color w:val="auto"/>
        </w:rPr>
        <w:t>6</w:t>
      </w:r>
      <w:r w:rsidRPr="00CD57C0">
        <w:rPr>
          <w:color w:val="auto"/>
          <w:lang w:val="sr-Cyrl-RS"/>
        </w:rPr>
        <w:t>.</w:t>
      </w:r>
      <w:r w:rsidRPr="00CD57C0">
        <w:rPr>
          <w:color w:val="auto"/>
          <w:lang w:val="ru-RU"/>
        </w:rPr>
        <w:t xml:space="preserve"> године, изабрао Добављача за закључење уговора о јавној набавци.</w:t>
      </w:r>
    </w:p>
    <w:p w:rsidR="00281691" w:rsidRPr="00CD57C0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bCs/>
          <w:color w:val="auto"/>
          <w:kern w:val="0"/>
          <w:lang w:val="ru-RU" w:eastAsia="en-US"/>
        </w:rPr>
        <w:t>Ч</w:t>
      </w:r>
      <w:r w:rsidRPr="00CD57C0">
        <w:rPr>
          <w:rFonts w:eastAsia="Times New Roman"/>
          <w:b/>
          <w:color w:val="auto"/>
          <w:kern w:val="0"/>
          <w:lang w:val="ru-RU" w:eastAsia="en-US"/>
        </w:rPr>
        <w:t>лан 2.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RS" w:eastAsia="en-US"/>
        </w:rPr>
      </w:pPr>
      <w:r w:rsidRPr="00CD57C0">
        <w:rPr>
          <w:rFonts w:eastAsia="Times New Roman"/>
          <w:color w:val="auto"/>
          <w:kern w:val="0"/>
          <w:lang w:val="sr-Cyrl-CS" w:eastAsia="en-US"/>
        </w:rPr>
        <w:t>П</w:t>
      </w:r>
      <w:r w:rsidRPr="00CD57C0">
        <w:rPr>
          <w:rFonts w:eastAsia="Times New Roman"/>
          <w:color w:val="auto"/>
          <w:kern w:val="0"/>
          <w:lang w:val="ru-RU" w:eastAsia="en-US"/>
        </w:rPr>
        <w:t xml:space="preserve">редмет уговора је </w:t>
      </w:r>
      <w:r w:rsidRPr="00CD57C0">
        <w:rPr>
          <w:rFonts w:eastAsia="Times New Roman"/>
          <w:color w:val="auto"/>
          <w:kern w:val="0"/>
          <w:lang w:val="sr-Cyrl-CS" w:eastAsia="en-US"/>
        </w:rPr>
        <w:t xml:space="preserve">набавка </w:t>
      </w:r>
      <w:r w:rsidRPr="00CD57C0">
        <w:rPr>
          <w:rFonts w:eastAsia="Times New Roman"/>
          <w:color w:val="auto"/>
          <w:kern w:val="0"/>
          <w:lang w:val="ru-RU" w:eastAsia="en-US"/>
        </w:rPr>
        <w:t>електричн</w:t>
      </w:r>
      <w:r w:rsidRPr="00CD57C0">
        <w:rPr>
          <w:rFonts w:eastAsia="Times New Roman"/>
          <w:color w:val="auto"/>
          <w:kern w:val="0"/>
          <w:lang w:eastAsia="en-US"/>
        </w:rPr>
        <w:t>e</w:t>
      </w:r>
      <w:r w:rsidRPr="00CD57C0">
        <w:rPr>
          <w:rFonts w:eastAsia="Times New Roman"/>
          <w:color w:val="auto"/>
          <w:kern w:val="0"/>
          <w:lang w:val="ru-RU" w:eastAsia="en-US"/>
        </w:rPr>
        <w:t xml:space="preserve"> енергиј</w:t>
      </w:r>
      <w:r w:rsidRPr="00CD57C0">
        <w:rPr>
          <w:rFonts w:eastAsia="Times New Roman"/>
          <w:color w:val="auto"/>
          <w:kern w:val="0"/>
          <w:lang w:eastAsia="en-US"/>
        </w:rPr>
        <w:t>e</w:t>
      </w:r>
      <w:r w:rsidRPr="00CD57C0">
        <w:rPr>
          <w:rFonts w:eastAsia="Times New Roman"/>
          <w:color w:val="auto"/>
          <w:kern w:val="0"/>
          <w:lang w:val="ru-RU" w:eastAsia="en-US"/>
        </w:rPr>
        <w:t xml:space="preserve"> за </w:t>
      </w:r>
      <w:r w:rsidRPr="00CD57C0">
        <w:rPr>
          <w:rFonts w:eastAsia="Times New Roman"/>
          <w:color w:val="auto"/>
          <w:kern w:val="0"/>
          <w:lang w:val="sr-Cyrl-CS" w:eastAsia="en-US"/>
        </w:rPr>
        <w:t xml:space="preserve">потребе Купца, а према јавној набавци бр.ЈН </w:t>
      </w:r>
      <w:r w:rsidR="00CD57C0" w:rsidRPr="00CD57C0">
        <w:rPr>
          <w:rFonts w:eastAsia="Times New Roman"/>
          <w:color w:val="auto"/>
          <w:kern w:val="0"/>
          <w:lang w:eastAsia="en-US"/>
        </w:rPr>
        <w:t>17</w:t>
      </w:r>
      <w:r w:rsidRPr="00CD57C0">
        <w:rPr>
          <w:rFonts w:eastAsia="Times New Roman"/>
          <w:color w:val="auto"/>
          <w:kern w:val="0"/>
          <w:lang w:val="sr-Cyrl-CS" w:eastAsia="en-US"/>
        </w:rPr>
        <w:t>/</w:t>
      </w:r>
      <w:r w:rsidRPr="00CD57C0">
        <w:rPr>
          <w:rFonts w:eastAsia="Times New Roman"/>
          <w:color w:val="auto"/>
          <w:kern w:val="0"/>
          <w:lang w:val="sr-Latn-RS" w:eastAsia="en-US"/>
        </w:rPr>
        <w:t>2</w:t>
      </w:r>
      <w:r w:rsidR="00CD57C0" w:rsidRPr="00CD57C0">
        <w:rPr>
          <w:rFonts w:eastAsia="Times New Roman"/>
          <w:color w:val="auto"/>
          <w:kern w:val="0"/>
          <w:lang w:eastAsia="en-US"/>
        </w:rPr>
        <w:t>6</w:t>
      </w:r>
      <w:r w:rsidRPr="00CD57C0">
        <w:rPr>
          <w:rFonts w:eastAsia="Times New Roman"/>
          <w:color w:val="auto"/>
          <w:kern w:val="0"/>
          <w:lang w:val="sr-Cyrl-CS" w:eastAsia="en-US"/>
        </w:rPr>
        <w:t xml:space="preserve"> </w:t>
      </w:r>
      <w:r w:rsidRPr="00CD57C0">
        <w:rPr>
          <w:rFonts w:eastAsia="Times New Roman"/>
          <w:color w:val="auto"/>
          <w:kern w:val="0"/>
          <w:lang w:val="ru-RU" w:eastAsia="en-US"/>
        </w:rPr>
        <w:t>и ближе је одређен усвојеном понудом   Добаваљача која је достављена путем портала јавних набавки, која је дата у прилогу и чини саставни део Уговора заједно са конкурсном документацијом из поступка јавне набавке.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CD57C0">
        <w:rPr>
          <w:b/>
          <w:color w:val="auto"/>
          <w:lang w:val="sr-Cyrl-CS"/>
        </w:rPr>
        <w:t>Члан  3.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b/>
          <w:color w:val="auto"/>
          <w:lang w:val="sr-Cyrl-CS"/>
        </w:rPr>
      </w:pPr>
      <w:r w:rsidRPr="00CD57C0">
        <w:rPr>
          <w:color w:val="auto"/>
          <w:lang w:val="sr-Cyrl-RS" w:eastAsia="sr-Latn-CS"/>
        </w:rPr>
        <w:t xml:space="preserve">Вредност уговора је </w:t>
      </w:r>
      <w:r w:rsidR="00CD57C0" w:rsidRPr="00CD57C0">
        <w:rPr>
          <w:color w:val="auto"/>
          <w:lang w:val="ru-RU" w:eastAsia="sr-Latn-CS"/>
        </w:rPr>
        <w:t>1</w:t>
      </w:r>
      <w:r w:rsidR="00CD57C0" w:rsidRPr="00CD57C0">
        <w:rPr>
          <w:color w:val="auto"/>
          <w:lang w:val="sr-Latn-RS" w:eastAsia="sr-Latn-CS"/>
        </w:rPr>
        <w:t>21</w:t>
      </w:r>
      <w:r w:rsidR="00CD57C0" w:rsidRPr="00CD57C0">
        <w:rPr>
          <w:color w:val="auto"/>
          <w:lang w:val="sr-Cyrl-RS" w:eastAsia="sr-Latn-CS"/>
        </w:rPr>
        <w:t>.000</w:t>
      </w:r>
      <w:r w:rsidR="00CD57C0" w:rsidRPr="00CD57C0">
        <w:rPr>
          <w:color w:val="auto"/>
          <w:lang w:val="sr-Cyrl-CS"/>
        </w:rPr>
        <w:t xml:space="preserve">.000,00  </w:t>
      </w:r>
      <w:r w:rsidRPr="00CD57C0">
        <w:rPr>
          <w:color w:val="auto"/>
          <w:lang w:val="sr-Cyrl-CS"/>
        </w:rPr>
        <w:t xml:space="preserve">динара без ПДВ-а, односно </w:t>
      </w:r>
      <w:r w:rsidR="00CD57C0" w:rsidRPr="00CD57C0">
        <w:rPr>
          <w:color w:val="auto"/>
          <w:lang w:val="sr-Cyrl-RS"/>
        </w:rPr>
        <w:t>1</w:t>
      </w:r>
      <w:r w:rsidR="00CD57C0" w:rsidRPr="00CD57C0">
        <w:rPr>
          <w:color w:val="auto"/>
          <w:lang w:val="sr-Latn-RS"/>
        </w:rPr>
        <w:t>45</w:t>
      </w:r>
      <w:r w:rsidR="00CD57C0" w:rsidRPr="00CD57C0">
        <w:rPr>
          <w:color w:val="auto"/>
          <w:lang w:val="ru-RU"/>
        </w:rPr>
        <w:t>.</w:t>
      </w:r>
      <w:r w:rsidR="00CD57C0" w:rsidRPr="00CD57C0">
        <w:rPr>
          <w:color w:val="auto"/>
          <w:lang w:val="sr-Latn-RS"/>
        </w:rPr>
        <w:t>2</w:t>
      </w:r>
      <w:r w:rsidR="00CD57C0" w:rsidRPr="00CD57C0">
        <w:rPr>
          <w:color w:val="auto"/>
          <w:lang w:val="sr-Cyrl-RS"/>
        </w:rPr>
        <w:t>00</w:t>
      </w:r>
      <w:r w:rsidR="00CD57C0" w:rsidRPr="00CD57C0">
        <w:rPr>
          <w:color w:val="auto"/>
          <w:lang w:val="ru-RU"/>
        </w:rPr>
        <w:t>.</w:t>
      </w:r>
      <w:r w:rsidR="00CD57C0" w:rsidRPr="00CD57C0">
        <w:rPr>
          <w:color w:val="auto"/>
          <w:lang w:val="sr-Cyrl-RS"/>
        </w:rPr>
        <w:t>000</w:t>
      </w:r>
      <w:r w:rsidR="00CD57C0" w:rsidRPr="00CD57C0">
        <w:rPr>
          <w:color w:val="auto"/>
          <w:lang w:val="ru-RU"/>
        </w:rPr>
        <w:t xml:space="preserve">,00 </w:t>
      </w:r>
      <w:r w:rsidRPr="00CD57C0">
        <w:rPr>
          <w:color w:val="auto"/>
          <w:lang w:val="sr-Cyrl-CS"/>
        </w:rPr>
        <w:t>динара са ПДВ-ом</w:t>
      </w:r>
      <w:r w:rsidRPr="00CD57C0">
        <w:rPr>
          <w:color w:val="auto"/>
          <w:lang w:val="sr-Cyrl-RS" w:eastAsia="sr-Latn-CS"/>
        </w:rPr>
        <w:t xml:space="preserve">. У вредност уговора </w:t>
      </w:r>
      <w:r w:rsidRPr="00CD57C0">
        <w:rPr>
          <w:color w:val="auto"/>
          <w:lang w:val="sr-Cyrl-CS"/>
        </w:rPr>
        <w:t xml:space="preserve">су поред цене електричне енергије, </w:t>
      </w:r>
      <w:r w:rsidRPr="00CD57C0">
        <w:rPr>
          <w:color w:val="auto"/>
          <w:lang w:val="sr-Latn-CS" w:eastAsia="sr-Latn-CS"/>
        </w:rPr>
        <w:t xml:space="preserve">урачунати </w:t>
      </w:r>
      <w:r w:rsidRPr="00CD57C0">
        <w:rPr>
          <w:color w:val="auto"/>
          <w:lang w:val="ru-RU" w:eastAsia="sr-Latn-CS"/>
        </w:rPr>
        <w:t>сви пратећи трошкови</w:t>
      </w:r>
      <w:r w:rsidRPr="00CD57C0">
        <w:rPr>
          <w:color w:val="auto"/>
          <w:lang w:val="sr-Cyrl-RS" w:eastAsia="sr-Latn-CS"/>
        </w:rPr>
        <w:t xml:space="preserve"> </w:t>
      </w:r>
      <w:r w:rsidRPr="00CD57C0">
        <w:rPr>
          <w:color w:val="auto"/>
          <w:lang w:val="ru-RU" w:eastAsia="sr-Latn-CS"/>
        </w:rPr>
        <w:t>регулисани</w:t>
      </w:r>
      <w:r w:rsidRPr="00CD57C0">
        <w:rPr>
          <w:color w:val="auto"/>
          <w:lang w:val="sr-Latn-CS" w:eastAsia="sr-Latn-CS"/>
        </w:rPr>
        <w:t xml:space="preserve"> </w:t>
      </w:r>
      <w:r w:rsidRPr="00CD57C0">
        <w:rPr>
          <w:color w:val="auto"/>
          <w:lang w:val="sr-Cyrl-CS"/>
        </w:rPr>
        <w:t>Законом о енергетици, подзаконским актима који уређују ову област и свим осталим позитивно правним прописима (</w:t>
      </w:r>
      <w:r w:rsidRPr="00CD57C0">
        <w:rPr>
          <w:color w:val="auto"/>
          <w:lang w:val="ru-RU" w:eastAsia="zh-CN"/>
        </w:rPr>
        <w:t>трошкови за приступ систему за пренос/дистрибуцију електричне енергије, накнада за подстицај повлашћених произвођача електричне енергије, тксе за медијски јавни сервис, акцизе</w:t>
      </w:r>
      <w:r w:rsidRPr="00CD57C0">
        <w:rPr>
          <w:color w:val="auto"/>
          <w:lang w:val="sr-Cyrl-CS"/>
        </w:rPr>
        <w:t xml:space="preserve"> и др.)</w:t>
      </w:r>
    </w:p>
    <w:p w:rsidR="00281691" w:rsidRPr="00CD57C0" w:rsidRDefault="00281691" w:rsidP="00152E1C">
      <w:pPr>
        <w:spacing w:after="120"/>
        <w:jc w:val="both"/>
        <w:rPr>
          <w:color w:val="auto"/>
          <w:lang w:val="sr-Cyrl-CS"/>
        </w:rPr>
      </w:pPr>
      <w:r w:rsidRPr="00CD57C0">
        <w:rPr>
          <w:color w:val="auto"/>
          <w:lang w:val="sr-Cyrl-CS"/>
        </w:rPr>
        <w:t xml:space="preserve">Понуђене јединичне цене морају бити фиксне током извршења уговора, не подлежу обрачуну разлике у цени и не могу се мењати ни из каквог разлога. 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CD57C0">
        <w:rPr>
          <w:b/>
          <w:color w:val="auto"/>
          <w:lang w:val="sr-Cyrl-CS"/>
        </w:rPr>
        <w:t>Члан  4.</w:t>
      </w:r>
    </w:p>
    <w:p w:rsidR="00281691" w:rsidRPr="00CD57C0" w:rsidRDefault="00281691" w:rsidP="00152E1C">
      <w:pPr>
        <w:autoSpaceDE w:val="0"/>
        <w:autoSpaceDN w:val="0"/>
        <w:adjustRightInd w:val="0"/>
        <w:spacing w:after="120"/>
        <w:jc w:val="both"/>
        <w:rPr>
          <w:b/>
          <w:color w:val="auto"/>
          <w:lang w:val="sr-Cyrl-CS"/>
        </w:rPr>
      </w:pPr>
      <w:r w:rsidRPr="00CD57C0">
        <w:rPr>
          <w:rFonts w:eastAsia="Calibri"/>
          <w:color w:val="auto"/>
          <w:lang w:val="ru-RU"/>
        </w:rPr>
        <w:t xml:space="preserve">Уколико </w:t>
      </w:r>
      <w:r w:rsidRPr="00CD57C0">
        <w:rPr>
          <w:color w:val="auto"/>
          <w:lang w:val="ru-RU"/>
        </w:rPr>
        <w:t>за то постоје оправдани разлози</w:t>
      </w:r>
      <w:r w:rsidRPr="00CD57C0">
        <w:rPr>
          <w:rFonts w:eastAsia="Calibri"/>
          <w:color w:val="auto"/>
          <w:lang w:val="ru-RU"/>
        </w:rPr>
        <w:t xml:space="preserve"> и Наручилац има средстава, Наручилац може након закључења уговора о јавној набавци, без спровођења поступка јавне набавке, повећати обим предмета набавке </w:t>
      </w:r>
      <w:r w:rsidRPr="00CD57C0">
        <w:rPr>
          <w:color w:val="auto"/>
          <w:lang w:val="ru-RU"/>
        </w:rPr>
        <w:t>највише</w:t>
      </w:r>
      <w:r w:rsidRPr="00CD57C0">
        <w:rPr>
          <w:rFonts w:eastAsia="Calibri"/>
          <w:color w:val="auto"/>
          <w:lang w:val="ru-RU"/>
        </w:rPr>
        <w:t xml:space="preserve"> </w:t>
      </w:r>
      <w:r w:rsidRPr="00CD57C0">
        <w:rPr>
          <w:color w:val="auto"/>
          <w:lang w:val="ru-RU"/>
        </w:rPr>
        <w:t xml:space="preserve">до </w:t>
      </w:r>
      <w:r w:rsidR="003857D2" w:rsidRPr="00CD57C0">
        <w:rPr>
          <w:color w:val="auto"/>
          <w:lang w:val="ru-RU"/>
        </w:rPr>
        <w:t>10</w:t>
      </w:r>
      <w:r w:rsidRPr="00CD57C0">
        <w:rPr>
          <w:color w:val="auto"/>
          <w:lang w:val="ru-RU"/>
        </w:rPr>
        <w:t>%</w:t>
      </w:r>
      <w:r w:rsidRPr="00CD57C0">
        <w:rPr>
          <w:rFonts w:eastAsia="Calibri"/>
          <w:color w:val="auto"/>
          <w:lang w:val="ru-RU"/>
        </w:rPr>
        <w:t xml:space="preserve"> </w:t>
      </w:r>
      <w:r w:rsidRPr="00CD57C0">
        <w:rPr>
          <w:color w:val="auto"/>
          <w:lang w:val="ru-RU"/>
        </w:rPr>
        <w:t xml:space="preserve">од укупне вредности </w:t>
      </w:r>
      <w:r w:rsidRPr="00CD57C0">
        <w:rPr>
          <w:rFonts w:eastAsia="Calibri"/>
          <w:color w:val="auto"/>
          <w:lang w:val="ru-RU"/>
        </w:rPr>
        <w:t xml:space="preserve">првобитно </w:t>
      </w:r>
      <w:r w:rsidRPr="00CD57C0">
        <w:rPr>
          <w:color w:val="auto"/>
          <w:lang w:val="ru-RU"/>
        </w:rPr>
        <w:t>закљученог уговора, сходно чл.</w:t>
      </w:r>
      <w:r w:rsidR="003857D2" w:rsidRPr="00CD57C0">
        <w:rPr>
          <w:color w:val="auto"/>
          <w:lang w:val="ru-RU"/>
        </w:rPr>
        <w:t>160</w:t>
      </w:r>
      <w:r w:rsidRPr="00CD57C0">
        <w:rPr>
          <w:color w:val="auto"/>
          <w:lang w:val="ru-RU"/>
        </w:rPr>
        <w:t>.</w:t>
      </w:r>
      <w:r w:rsidR="003857D2" w:rsidRPr="00CD57C0">
        <w:rPr>
          <w:color w:val="auto"/>
          <w:lang w:val="ru-RU"/>
        </w:rPr>
        <w:t xml:space="preserve"> </w:t>
      </w:r>
      <w:r w:rsidRPr="00CD57C0">
        <w:rPr>
          <w:color w:val="auto"/>
          <w:lang w:val="ru-RU"/>
        </w:rPr>
        <w:t xml:space="preserve"> Закона о јавним набавкама.</w:t>
      </w:r>
      <w:r w:rsidRPr="00CD57C0">
        <w:rPr>
          <w:b/>
          <w:color w:val="auto"/>
          <w:lang w:val="sr-Cyrl-CS"/>
        </w:rPr>
        <w:t xml:space="preserve"> 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b/>
          <w:color w:val="auto"/>
          <w:lang w:val="sr-Cyrl-CS"/>
        </w:rPr>
      </w:pPr>
      <w:r w:rsidRPr="00CD57C0">
        <w:rPr>
          <w:b/>
          <w:color w:val="auto"/>
          <w:lang w:val="sr-Cyrl-CS"/>
        </w:rPr>
        <w:t>Члан 5.</w:t>
      </w:r>
    </w:p>
    <w:p w:rsidR="00281691" w:rsidRPr="00CD57C0" w:rsidRDefault="00281691" w:rsidP="00281691">
      <w:pPr>
        <w:jc w:val="both"/>
        <w:rPr>
          <w:color w:val="auto"/>
          <w:lang w:val="sr-Cyrl-CS"/>
        </w:rPr>
      </w:pPr>
      <w:r w:rsidRPr="00CD57C0">
        <w:rPr>
          <w:color w:val="auto"/>
          <w:lang w:val="sr-Cyrl-CS"/>
        </w:rPr>
        <w:t>Обавезе које доспевају у наредној пословној  години ће бити реализоване највише до износа средстава која ће за ту намену бити обезбеђена и одобрена у тој  години.</w:t>
      </w:r>
    </w:p>
    <w:p w:rsidR="00281691" w:rsidRPr="00CD57C0" w:rsidRDefault="00281691" w:rsidP="00281691">
      <w:pPr>
        <w:widowControl w:val="0"/>
        <w:autoSpaceDE w:val="0"/>
        <w:autoSpaceDN w:val="0"/>
        <w:adjustRightInd w:val="0"/>
        <w:spacing w:line="271" w:lineRule="exact"/>
        <w:ind w:right="77"/>
        <w:jc w:val="both"/>
        <w:rPr>
          <w:color w:val="auto"/>
          <w:lang w:val="ru-RU"/>
        </w:rPr>
      </w:pPr>
      <w:r w:rsidRPr="00CD57C0">
        <w:rPr>
          <w:color w:val="auto"/>
          <w:lang w:val="ru-RU"/>
        </w:rPr>
        <w:t>Наручилац задржава право да у реализацији већ закљученог уговора, а у складу са потребама наручиоца, вредност јавне набавке не мора нужно реализовати у уговореном  износу.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before="120"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t>Члан  6.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sr-Latn-CS" w:eastAsia="sr-Latn-CS"/>
        </w:rPr>
        <w:t xml:space="preserve">Уговорне стране обавезу испоруке и продаје, односно преузимања и плаћања електричне енергије извршиће према следећем: 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b/>
          <w:color w:val="auto"/>
          <w:lang w:val="sr-Latn-CS" w:eastAsia="sr-Latn-CS"/>
        </w:rPr>
        <w:t>Врста продаје</w:t>
      </w:r>
      <w:r w:rsidRPr="00CD57C0">
        <w:rPr>
          <w:color w:val="auto"/>
          <w:lang w:val="sr-Latn-CS" w:eastAsia="sr-Latn-CS"/>
        </w:rPr>
        <w:t xml:space="preserve">: потпуно снабдевање електричном енергијом </w:t>
      </w:r>
      <w:r w:rsidRPr="00CD57C0">
        <w:rPr>
          <w:color w:val="auto"/>
          <w:lang w:val="ru-RU"/>
        </w:rPr>
        <w:t>(100 %), стална и гарантована.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b/>
          <w:color w:val="auto"/>
          <w:lang w:val="ru-RU" w:eastAsia="sr-Latn-CS"/>
        </w:rPr>
        <w:t>Коначна к</w:t>
      </w:r>
      <w:r w:rsidRPr="00CD57C0">
        <w:rPr>
          <w:b/>
          <w:color w:val="auto"/>
          <w:lang w:val="sr-Latn-CS" w:eastAsia="sr-Latn-CS"/>
        </w:rPr>
        <w:t>оличина</w:t>
      </w:r>
      <w:r w:rsidRPr="00CD57C0">
        <w:rPr>
          <w:color w:val="auto"/>
          <w:lang w:val="sr-Latn-CS" w:eastAsia="sr-Latn-CS"/>
        </w:rPr>
        <w:t xml:space="preserve"> електричне енергије одређиваће се на основу остварене потрошње </w:t>
      </w:r>
      <w:r w:rsidRPr="00CD57C0">
        <w:rPr>
          <w:color w:val="auto"/>
          <w:lang w:val="ru-RU" w:eastAsia="sr-Latn-CS"/>
        </w:rPr>
        <w:t>Н</w:t>
      </w:r>
      <w:r w:rsidRPr="00CD57C0">
        <w:rPr>
          <w:color w:val="auto"/>
          <w:lang w:val="sr-Latn-CS" w:eastAsia="sr-Latn-CS"/>
        </w:rPr>
        <w:t xml:space="preserve">аручиоца (купца) на местима примопредаје током периода снабдевања. </w:t>
      </w:r>
    </w:p>
    <w:p w:rsidR="00281691" w:rsidRPr="00CD57C0" w:rsidRDefault="00281691" w:rsidP="00281691">
      <w:pPr>
        <w:jc w:val="both"/>
        <w:rPr>
          <w:color w:val="auto"/>
          <w:lang w:val="sr-Cyrl-CS"/>
        </w:rPr>
      </w:pPr>
      <w:r w:rsidRPr="00CD57C0">
        <w:rPr>
          <w:b/>
          <w:color w:val="auto"/>
          <w:lang w:val="ru-RU"/>
        </w:rPr>
        <w:t>Период испоруке</w:t>
      </w:r>
      <w:r w:rsidRPr="00CD57C0">
        <w:rPr>
          <w:color w:val="auto"/>
          <w:lang w:val="ru-RU"/>
        </w:rPr>
        <w:t xml:space="preserve">: </w:t>
      </w:r>
      <w:r w:rsidRPr="00CD57C0">
        <w:rPr>
          <w:color w:val="auto"/>
          <w:lang w:val="sr-Cyrl-CS"/>
        </w:rPr>
        <w:t>од</w:t>
      </w:r>
      <w:r w:rsidRPr="00CD57C0">
        <w:rPr>
          <w:color w:val="auto"/>
          <w:lang w:val="ru-RU"/>
        </w:rPr>
        <w:t xml:space="preserve"> 00:00 - 24:00 часа 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color w:val="auto"/>
          <w:lang w:val="sr-Cyrl-RS" w:eastAsia="sr-Latn-CS"/>
        </w:rPr>
      </w:pPr>
      <w:r w:rsidRPr="00CD57C0">
        <w:rPr>
          <w:b/>
          <w:bCs/>
          <w:color w:val="auto"/>
          <w:lang w:val="sr-Latn-CS" w:eastAsia="sr-Latn-CS"/>
        </w:rPr>
        <w:t>Место испоруке добара</w:t>
      </w:r>
      <w:r w:rsidRPr="00CD57C0">
        <w:rPr>
          <w:color w:val="auto"/>
          <w:lang w:val="ru-RU"/>
        </w:rPr>
        <w:t>:</w:t>
      </w:r>
      <w:r w:rsidRPr="00CD57C0">
        <w:rPr>
          <w:bCs/>
          <w:color w:val="auto"/>
          <w:lang w:val="sr-Latn-CS" w:eastAsia="sr-Latn-CS"/>
        </w:rPr>
        <w:t xml:space="preserve"> </w:t>
      </w:r>
      <w:r w:rsidRPr="00CD57C0">
        <w:rPr>
          <w:color w:val="auto"/>
          <w:lang w:val="sr-Latn-CS" w:eastAsia="sr-Latn-CS"/>
        </w:rPr>
        <w:t xml:space="preserve">Мерна места </w:t>
      </w:r>
      <w:r w:rsidRPr="00CD57C0">
        <w:rPr>
          <w:color w:val="auto"/>
          <w:lang w:val="ru-RU" w:eastAsia="sr-Latn-CS"/>
        </w:rPr>
        <w:t>Наручиоца (купца)</w:t>
      </w:r>
      <w:r w:rsidRPr="00CD57C0">
        <w:rPr>
          <w:color w:val="auto"/>
          <w:lang w:val="sr-Latn-CS" w:eastAsia="sr-Latn-CS"/>
        </w:rPr>
        <w:t xml:space="preserve"> </w:t>
      </w:r>
      <w:r w:rsidRPr="00CD57C0">
        <w:rPr>
          <w:color w:val="auto"/>
          <w:lang w:val="ru-RU"/>
        </w:rPr>
        <w:t xml:space="preserve">прикључена на дистрибутивни систем у категоријама </w:t>
      </w:r>
      <w:r w:rsidRPr="00CD57C0">
        <w:rPr>
          <w:color w:val="auto"/>
          <w:lang w:val="ru-RU" w:eastAsia="sr-Latn-CS"/>
        </w:rPr>
        <w:t>потрошње</w:t>
      </w:r>
      <w:r w:rsidRPr="00CD57C0">
        <w:rPr>
          <w:color w:val="auto"/>
          <w:lang w:val="sr-Latn-CS" w:eastAsia="sr-Latn-CS"/>
        </w:rPr>
        <w:t>.</w:t>
      </w:r>
      <w:r w:rsidRPr="00CD57C0">
        <w:rPr>
          <w:color w:val="auto"/>
          <w:lang w:val="sr-Cyrl-RS" w:eastAsia="sr-Latn-CS"/>
        </w:rPr>
        <w:t xml:space="preserve"> </w:t>
      </w:r>
    </w:p>
    <w:p w:rsidR="00281691" w:rsidRPr="00CD57C0" w:rsidRDefault="00281691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CD57C0">
        <w:rPr>
          <w:rFonts w:eastAsia="Times New Roman"/>
          <w:color w:val="auto"/>
          <w:kern w:val="0"/>
          <w:lang w:val="ru-RU" w:eastAsia="en-US"/>
        </w:rPr>
        <w:t>Уколико у току процедуре јавне набавке  или у току важења уговора дође до промене у мерним местима или дође до нових прикључака у току трајања уговора, Купац се обавезује да о тој промени достави информацију Добављачу.</w:t>
      </w:r>
    </w:p>
    <w:p w:rsidR="0078428D" w:rsidRPr="00CD57C0" w:rsidRDefault="0078428D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</w:p>
    <w:p w:rsidR="0078428D" w:rsidRPr="00CD57C0" w:rsidRDefault="0078428D" w:rsidP="003857D2">
      <w:pPr>
        <w:tabs>
          <w:tab w:val="left" w:pos="2880"/>
        </w:tabs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lastRenderedPageBreak/>
        <w:t>Члан  7.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CD57C0">
        <w:rPr>
          <w:color w:val="auto"/>
          <w:lang w:val="ru-RU"/>
        </w:rPr>
        <w:t xml:space="preserve">Добављач сноси све ризике, у вези са преносом и испоруком електричне енергије до места испоруке Наручиоца. 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t>Члан  8.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CD57C0">
        <w:rPr>
          <w:color w:val="auto"/>
          <w:lang w:val="ru-RU"/>
        </w:rPr>
        <w:t xml:space="preserve">Добављач је дужан да даном потписивања овог уговора поступи у складу са чланом 141. став 5. Закона о енергетици („Сл. гласник РС“ број 57/2011, 80/2011-исправка, 93/2012, 124/2012 и 145/2014), односно да закључи и Наручиоцу достави: 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CD57C0">
        <w:rPr>
          <w:color w:val="auto"/>
          <w:lang w:val="ru-RU"/>
        </w:rPr>
        <w:t xml:space="preserve">- Уговор о приступу систему са оператором система за подручја Наручиоца наведена у конкурсној документацији; 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/>
        </w:rPr>
      </w:pPr>
      <w:r w:rsidRPr="00CD57C0">
        <w:rPr>
          <w:color w:val="auto"/>
          <w:lang w:val="ru-RU"/>
        </w:rPr>
        <w:t>- Уговор којим преузима потпуну балансну одговорност за места примопредаје Наручиоца</w:t>
      </w:r>
      <w:r w:rsidR="003857D2" w:rsidRPr="00CD57C0">
        <w:rPr>
          <w:color w:val="auto"/>
          <w:lang w:val="sr-Cyrl-RS"/>
        </w:rPr>
        <w:t>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ru-RU" w:eastAsia="sr-Latn-CS"/>
        </w:rPr>
        <w:t xml:space="preserve">Добављач </w:t>
      </w:r>
      <w:r w:rsidRPr="00CD57C0">
        <w:rPr>
          <w:color w:val="auto"/>
          <w:lang w:val="sr-Latn-CS" w:eastAsia="sr-Latn-CS"/>
        </w:rPr>
        <w:t>се обавезује</w:t>
      </w:r>
      <w:r w:rsidRPr="00CD57C0">
        <w:rPr>
          <w:color w:val="auto"/>
          <w:lang w:val="ru-RU" w:eastAsia="sr-Latn-CS"/>
        </w:rPr>
        <w:t>: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ru-RU" w:eastAsia="sr-Latn-CS"/>
        </w:rPr>
        <w:t>-</w:t>
      </w:r>
      <w:r w:rsidRPr="00CD57C0">
        <w:rPr>
          <w:color w:val="auto"/>
          <w:lang w:val="sr-Latn-CS" w:eastAsia="sr-Latn-CS"/>
        </w:rPr>
        <w:t xml:space="preserve"> </w:t>
      </w:r>
      <w:r w:rsidRPr="00CD57C0">
        <w:rPr>
          <w:color w:val="auto"/>
          <w:lang w:val="ru-RU" w:eastAsia="sr-Latn-CS"/>
        </w:rPr>
        <w:t xml:space="preserve">да </w:t>
      </w:r>
      <w:r w:rsidRPr="00CD57C0">
        <w:rPr>
          <w:color w:val="auto"/>
          <w:lang w:val="sr-Latn-CS" w:eastAsia="sr-Latn-CS"/>
        </w:rPr>
        <w:t xml:space="preserve">врста и ниво квалитета испоручене електричне енергије буде у складу са </w:t>
      </w:r>
      <w:r w:rsidRPr="00CD57C0">
        <w:rPr>
          <w:color w:val="auto"/>
          <w:lang w:val="ru-RU"/>
        </w:rPr>
        <w:t xml:space="preserve">Правилима о раду преносног система </w:t>
      </w:r>
      <w:r w:rsidRPr="00CD57C0">
        <w:rPr>
          <w:color w:val="auto"/>
        </w:rPr>
        <w:t>J</w:t>
      </w:r>
      <w:r w:rsidRPr="00CD57C0">
        <w:rPr>
          <w:color w:val="auto"/>
          <w:lang w:val="ru-RU"/>
        </w:rPr>
        <w:t>П „Електромрежа Србије“, Београд („Сл. гласник РС“ бр. 79/2014)</w:t>
      </w:r>
      <w:r w:rsidRPr="00CD57C0">
        <w:rPr>
          <w:color w:val="auto"/>
          <w:lang w:val="ru-RU" w:eastAsia="sr-Latn-CS"/>
        </w:rPr>
        <w:t>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ru-RU" w:eastAsia="sr-Latn-CS"/>
        </w:rPr>
        <w:t>-</w:t>
      </w:r>
      <w:r w:rsidRPr="00CD57C0">
        <w:rPr>
          <w:color w:val="auto"/>
          <w:lang w:val="sr-Latn-CS" w:eastAsia="sr-Latn-CS"/>
        </w:rPr>
        <w:t xml:space="preserve"> да испорука електричне енергије буде у складу са </w:t>
      </w:r>
      <w:r w:rsidRPr="00CD57C0">
        <w:rPr>
          <w:color w:val="auto"/>
          <w:lang w:val="ru-RU"/>
        </w:rPr>
        <w:t>Одлуком о усвајању правила о раду тржишта електричне енергије („Сл. гласник РС“ број 120/2012,120/2014)</w:t>
      </w:r>
      <w:r w:rsidRPr="00CD57C0">
        <w:rPr>
          <w:color w:val="auto"/>
          <w:lang w:val="sr-Cyrl-RS"/>
        </w:rPr>
        <w:t>,</w:t>
      </w:r>
      <w:r w:rsidRPr="00CD57C0">
        <w:rPr>
          <w:color w:val="auto"/>
          <w:lang w:val="ru-RU"/>
        </w:rPr>
        <w:t xml:space="preserve"> Правилима о раду преносног система, Правилима о раду дистрибутивног система и Уредбом о условима испоруке електричне енергије, као и другим подзаконским прописима који регулишу испоруку електричне енергије.</w:t>
      </w:r>
    </w:p>
    <w:p w:rsidR="00281691" w:rsidRPr="00CD57C0" w:rsidRDefault="00281691" w:rsidP="00281691">
      <w:pPr>
        <w:jc w:val="both"/>
        <w:rPr>
          <w:color w:val="auto"/>
          <w:lang w:val="sr-Cyrl-CS"/>
        </w:rPr>
      </w:pPr>
      <w:r w:rsidRPr="00CD57C0">
        <w:rPr>
          <w:color w:val="auto"/>
          <w:lang w:val="ru-RU" w:eastAsia="sr-Latn-CS"/>
        </w:rPr>
        <w:t xml:space="preserve">- да </w:t>
      </w:r>
      <w:r w:rsidRPr="00CD57C0">
        <w:rPr>
          <w:color w:val="auto"/>
          <w:lang w:val="sr-Cyrl-CS"/>
        </w:rPr>
        <w:t xml:space="preserve">гарантује квалитетну, поуздану и сигурну испоруку електричне енергије за време важења уговора и </w:t>
      </w:r>
    </w:p>
    <w:p w:rsidR="00281691" w:rsidRPr="00CD57C0" w:rsidRDefault="00281691" w:rsidP="003857D2">
      <w:pPr>
        <w:spacing w:after="120"/>
        <w:jc w:val="both"/>
        <w:rPr>
          <w:color w:val="auto"/>
          <w:lang w:val="ru-RU"/>
        </w:rPr>
      </w:pPr>
      <w:r w:rsidRPr="00CD57C0">
        <w:rPr>
          <w:color w:val="auto"/>
          <w:lang w:val="sr-Cyrl-CS"/>
        </w:rPr>
        <w:t xml:space="preserve">- </w:t>
      </w:r>
      <w:r w:rsidRPr="00CD57C0">
        <w:rPr>
          <w:color w:val="auto"/>
          <w:lang w:val="sr-Latn-CS"/>
        </w:rPr>
        <w:t xml:space="preserve">дужан </w:t>
      </w:r>
      <w:r w:rsidRPr="00CD57C0">
        <w:rPr>
          <w:color w:val="auto"/>
          <w:lang w:val="ru-RU"/>
        </w:rPr>
        <w:t xml:space="preserve">је </w:t>
      </w:r>
      <w:r w:rsidRPr="00CD57C0">
        <w:rPr>
          <w:color w:val="auto"/>
          <w:lang w:val="sr-Latn-CS"/>
        </w:rPr>
        <w:t>да приликом испоруке добара који су предмет Уговора, примењује све потребне мере заштите у складу са позитивним прописима Републике Србије који регулишу безбедности и здрављу на раду.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t>Члан  9.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sr-Latn-CS" w:eastAsia="sr-Latn-CS"/>
        </w:rPr>
        <w:t xml:space="preserve">Добављач ће првог дана у месецу који је радни дан за </w:t>
      </w:r>
      <w:r w:rsidRPr="00CD57C0">
        <w:rPr>
          <w:color w:val="auto"/>
          <w:lang w:val="ru-RU" w:eastAsia="sr-Latn-CS"/>
        </w:rPr>
        <w:t>Наручиоца (купца)</w:t>
      </w:r>
      <w:r w:rsidRPr="00CD57C0">
        <w:rPr>
          <w:color w:val="auto"/>
          <w:lang w:val="sr-Latn-CS" w:eastAsia="sr-Latn-CS"/>
        </w:rPr>
        <w:t xml:space="preserve">, на местима примопредаје (мерна места) извршити очитавање количине остварене потрошње електричне енергије за претходни месец. </w:t>
      </w:r>
      <w:r w:rsidRPr="00CD57C0">
        <w:rPr>
          <w:color w:val="auto"/>
          <w:lang w:val="ru-RU" w:eastAsia="sr-Latn-CS"/>
        </w:rPr>
        <w:t xml:space="preserve">Добављач </w:t>
      </w:r>
      <w:r w:rsidRPr="00CD57C0">
        <w:rPr>
          <w:color w:val="auto"/>
          <w:lang w:val="sr-Latn-CS" w:eastAsia="sr-Latn-CS"/>
        </w:rPr>
        <w:t>ра</w:t>
      </w:r>
      <w:r w:rsidRPr="00CD57C0">
        <w:rPr>
          <w:color w:val="auto"/>
          <w:lang w:val="ru-RU" w:eastAsia="sr-Latn-CS"/>
        </w:rPr>
        <w:t>ч</w:t>
      </w:r>
      <w:r w:rsidRPr="00CD57C0">
        <w:rPr>
          <w:color w:val="auto"/>
          <w:lang w:val="sr-Latn-CS" w:eastAsia="sr-Latn-CS"/>
        </w:rPr>
        <w:t>ун доставља поштом</w:t>
      </w:r>
      <w:r w:rsidRPr="00CD57C0">
        <w:rPr>
          <w:color w:val="auto"/>
          <w:lang w:val="ru-RU" w:eastAsia="sr-Latn-CS"/>
        </w:rPr>
        <w:t>.</w:t>
      </w:r>
      <w:r w:rsidRPr="00CD57C0">
        <w:rPr>
          <w:color w:val="auto"/>
          <w:lang w:val="sr-Latn-CS" w:eastAsia="sr-Latn-CS"/>
        </w:rPr>
        <w:t xml:space="preserve">  </w:t>
      </w:r>
    </w:p>
    <w:p w:rsidR="00281691" w:rsidRPr="00CD57C0" w:rsidRDefault="00281691" w:rsidP="00281691">
      <w:pPr>
        <w:jc w:val="both"/>
        <w:rPr>
          <w:rFonts w:eastAsia="Calibri"/>
          <w:color w:val="auto"/>
          <w:lang w:val="ru-RU"/>
        </w:rPr>
      </w:pPr>
      <w:r w:rsidRPr="00CD57C0">
        <w:rPr>
          <w:rFonts w:eastAsia="Calibri"/>
          <w:color w:val="auto"/>
          <w:lang w:val="ru-RU"/>
        </w:rPr>
        <w:t xml:space="preserve">У случају утврђених недостатака у квалитету и обиму испруке добара, као и неадекватном обрачуну утрошка електричне енергије Наручилац има право да у року од 8 (осам) дана од дана пријема рачуна поднесе приговор Добављачу. Добављач  је дужан да у року од 8 дана од дана пријема приговора одлучи </w:t>
      </w:r>
      <w:r w:rsidRPr="00CD57C0">
        <w:rPr>
          <w:color w:val="auto"/>
          <w:lang w:val="sr-Cyrl-CS"/>
        </w:rPr>
        <w:t>о приговору Наручиоца.</w:t>
      </w:r>
    </w:p>
    <w:p w:rsidR="00281691" w:rsidRPr="00CD57C0" w:rsidRDefault="00281691" w:rsidP="00281691">
      <w:pPr>
        <w:jc w:val="both"/>
        <w:rPr>
          <w:rFonts w:eastAsia="Calibri"/>
          <w:color w:val="auto"/>
          <w:lang w:val="ru-RU"/>
        </w:rPr>
      </w:pPr>
      <w:r w:rsidRPr="00CD57C0">
        <w:rPr>
          <w:rFonts w:eastAsia="Calibri"/>
          <w:color w:val="auto"/>
          <w:lang w:val="ru-RU"/>
        </w:rPr>
        <w:t>У случају да уговорне стране нису сагласне око количине продате односно преузете електричне енергије, као  валидан податак користиће се податак Операт</w:t>
      </w:r>
      <w:r w:rsidRPr="00CD57C0">
        <w:rPr>
          <w:rFonts w:eastAsia="Calibri"/>
          <w:color w:val="auto"/>
          <w:lang w:val="sr-Cyrl-RS"/>
        </w:rPr>
        <w:t>о</w:t>
      </w:r>
      <w:r w:rsidRPr="00CD57C0">
        <w:rPr>
          <w:rFonts w:eastAsia="Calibri"/>
          <w:color w:val="auto"/>
          <w:lang w:val="ru-RU"/>
        </w:rPr>
        <w:t>ра преносног система.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Latn-R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t>Члан  10.</w:t>
      </w:r>
    </w:p>
    <w:p w:rsidR="00281691" w:rsidRPr="00CD57C0" w:rsidRDefault="00281691" w:rsidP="00281691">
      <w:pPr>
        <w:jc w:val="both"/>
        <w:outlineLvl w:val="0"/>
        <w:rPr>
          <w:b/>
          <w:color w:val="auto"/>
          <w:lang w:val="sr-Cyrl-RS"/>
        </w:rPr>
      </w:pPr>
      <w:bookmarkStart w:id="1" w:name="_Toc531779937"/>
      <w:bookmarkStart w:id="2" w:name="_Toc5802610"/>
      <w:r w:rsidRPr="00CD57C0">
        <w:rPr>
          <w:color w:val="auto"/>
          <w:lang w:val="ru-RU"/>
        </w:rPr>
        <w:t>Плаћање се врши  у законском року од 45 дана од дана пријема рачуна, у складу са Законом о роковима</w:t>
      </w:r>
      <w:r w:rsidRPr="00CD57C0">
        <w:rPr>
          <w:color w:val="auto"/>
          <w:lang w:val="sr-Cyrl-CS"/>
        </w:rPr>
        <w:t xml:space="preserve"> </w:t>
      </w:r>
      <w:r w:rsidRPr="00CD57C0">
        <w:rPr>
          <w:color w:val="auto"/>
          <w:lang w:val="ru-RU"/>
        </w:rPr>
        <w:t>измирења новчаних обавеза у комерцијалним трансакцијама (</w:t>
      </w:r>
      <w:r w:rsidRPr="00CD57C0">
        <w:rPr>
          <w:color w:val="auto"/>
          <w:lang w:val="sr-Cyrl-CS"/>
        </w:rPr>
        <w:t>''</w:t>
      </w:r>
      <w:r w:rsidRPr="00CD57C0">
        <w:rPr>
          <w:color w:val="auto"/>
          <w:lang w:val="ru-RU"/>
        </w:rPr>
        <w:t>Сл. гласник РС</w:t>
      </w:r>
      <w:r w:rsidRPr="00CD57C0">
        <w:rPr>
          <w:color w:val="auto"/>
          <w:lang w:val="sr-Cyrl-CS"/>
        </w:rPr>
        <w:t>''</w:t>
      </w:r>
      <w:r w:rsidRPr="00CD57C0">
        <w:rPr>
          <w:color w:val="auto"/>
          <w:lang w:val="ru-RU"/>
        </w:rPr>
        <w:t xml:space="preserve"> бр. 119/12), у текућем месецу за претходни месец</w:t>
      </w:r>
      <w:r w:rsidRPr="00CD57C0">
        <w:rPr>
          <w:color w:val="auto"/>
          <w:lang w:val="sr-Cyrl-CS"/>
        </w:rPr>
        <w:t xml:space="preserve">, </w:t>
      </w:r>
      <w:r w:rsidRPr="00CD57C0">
        <w:rPr>
          <w:color w:val="auto"/>
          <w:lang w:val="ru-RU"/>
        </w:rPr>
        <w:t>а по пријему фактуре (рачуна) за испоручене количине  електричне енергије</w:t>
      </w:r>
      <w:r w:rsidRPr="00CD57C0">
        <w:rPr>
          <w:color w:val="auto"/>
          <w:lang w:val="sr-Cyrl-RS"/>
        </w:rPr>
        <w:t>.</w:t>
      </w:r>
      <w:bookmarkEnd w:id="1"/>
      <w:bookmarkEnd w:id="2"/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sr-Cyrl-RS" w:eastAsia="sr-Latn-CS"/>
        </w:rPr>
      </w:pPr>
      <w:r w:rsidRPr="00CD57C0">
        <w:rPr>
          <w:color w:val="auto"/>
          <w:lang w:val="sr-Latn-CS" w:eastAsia="sr-Latn-CS"/>
        </w:rPr>
        <w:t xml:space="preserve">У случају да купац не плати рачун у року из става 1, дужан је да добављачу, за период доцње плати и затезну камату прописану законом. </w:t>
      </w:r>
    </w:p>
    <w:p w:rsidR="00281691" w:rsidRPr="00CD57C0" w:rsidRDefault="00281691" w:rsidP="00C14360">
      <w:pPr>
        <w:spacing w:after="120"/>
        <w:jc w:val="both"/>
        <w:rPr>
          <w:color w:val="auto"/>
          <w:lang w:val="sr-Latn-CS" w:eastAsia="sr-Latn-CS"/>
        </w:rPr>
      </w:pPr>
      <w:r w:rsidRPr="00CD57C0">
        <w:rPr>
          <w:color w:val="auto"/>
          <w:lang w:val="sr-Latn-CS" w:eastAsia="sr-Latn-CS"/>
        </w:rPr>
        <w:t xml:space="preserve">Сматраће се да је купац измирио обавезу када на </w:t>
      </w:r>
      <w:r w:rsidRPr="00CD57C0">
        <w:rPr>
          <w:color w:val="auto"/>
          <w:lang w:val="ru-RU" w:eastAsia="sr-Latn-CS"/>
        </w:rPr>
        <w:t xml:space="preserve">банкарски </w:t>
      </w:r>
      <w:r w:rsidRPr="00CD57C0">
        <w:rPr>
          <w:color w:val="auto"/>
          <w:lang w:val="sr-Latn-CS" w:eastAsia="sr-Latn-CS"/>
        </w:rPr>
        <w:t>рачун</w:t>
      </w:r>
      <w:r w:rsidRPr="00CD57C0">
        <w:rPr>
          <w:color w:val="auto"/>
          <w:lang w:val="ru-RU" w:eastAsia="sr-Latn-CS"/>
        </w:rPr>
        <w:t xml:space="preserve"> </w:t>
      </w:r>
      <w:r w:rsidRPr="00CD57C0">
        <w:rPr>
          <w:color w:val="auto"/>
          <w:lang w:val="sr-Latn-CS" w:eastAsia="sr-Latn-CS"/>
        </w:rPr>
        <w:t>добављач</w:t>
      </w:r>
      <w:r w:rsidRPr="00CD57C0">
        <w:rPr>
          <w:color w:val="auto"/>
          <w:lang w:val="ru-RU" w:eastAsia="sr-Latn-CS"/>
        </w:rPr>
        <w:t xml:space="preserve">а </w:t>
      </w:r>
      <w:r w:rsidRPr="00CD57C0">
        <w:rPr>
          <w:color w:val="auto"/>
          <w:lang w:val="sr-Latn-CS" w:eastAsia="sr-Latn-CS"/>
        </w:rPr>
        <w:t>уплати укупан износ цене за преузету електричну енергију.</w:t>
      </w:r>
    </w:p>
    <w:p w:rsidR="0078428D" w:rsidRPr="00CD57C0" w:rsidRDefault="0078428D" w:rsidP="00C14360">
      <w:pPr>
        <w:spacing w:after="120"/>
        <w:jc w:val="both"/>
        <w:rPr>
          <w:color w:val="auto"/>
          <w:lang w:val="sr-Latn-CS" w:eastAsia="sr-Latn-CS"/>
        </w:rPr>
      </w:pP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R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lastRenderedPageBreak/>
        <w:t>Члан  11.</w:t>
      </w:r>
    </w:p>
    <w:p w:rsidR="00281691" w:rsidRPr="00CD57C0" w:rsidRDefault="00281691" w:rsidP="00281691">
      <w:pPr>
        <w:autoSpaceDE w:val="0"/>
        <w:jc w:val="both"/>
        <w:rPr>
          <w:bCs/>
          <w:color w:val="auto"/>
          <w:lang w:val="sr-Cyrl-CS"/>
        </w:rPr>
      </w:pPr>
      <w:r w:rsidRPr="00CD57C0">
        <w:rPr>
          <w:color w:val="auto"/>
          <w:lang w:val="sr-Cyrl-RS"/>
        </w:rPr>
        <w:t>Уговорне стране су сагласне да се уговор закључује на временски ограничен рок од 12 месеци, рачунајући од дана потписивања уговора обе уговорне стране,</w:t>
      </w:r>
      <w:r w:rsidRPr="00CD57C0">
        <w:rPr>
          <w:bCs/>
          <w:color w:val="auto"/>
          <w:lang w:val="sr-Cyrl-CS"/>
        </w:rPr>
        <w:t xml:space="preserve"> или до утрошка средстава из члана </w:t>
      </w:r>
      <w:r w:rsidRPr="00CD57C0">
        <w:rPr>
          <w:bCs/>
          <w:color w:val="auto"/>
          <w:lang w:val="sr-Cyrl-RS"/>
        </w:rPr>
        <w:t>3</w:t>
      </w:r>
      <w:r w:rsidRPr="00CD57C0">
        <w:rPr>
          <w:bCs/>
          <w:color w:val="auto"/>
          <w:lang w:val="sr-Cyrl-CS"/>
        </w:rPr>
        <w:t xml:space="preserve">. овог уговора.                                                                                         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CD57C0">
        <w:rPr>
          <w:rFonts w:eastAsia="Times New Roman"/>
          <w:color w:val="auto"/>
          <w:kern w:val="0"/>
          <w:lang w:val="sr-Cyrl-CS" w:eastAsia="en-US"/>
        </w:rPr>
        <w:t>Добављач се обавезује да добра која су предмет овог уговора испоручује купцу без прекида 12 месеци од дана потписивања уговора.</w:t>
      </w:r>
    </w:p>
    <w:p w:rsidR="00281691" w:rsidRPr="00CD57C0" w:rsidRDefault="00281691" w:rsidP="00281691">
      <w:pPr>
        <w:jc w:val="both"/>
        <w:rPr>
          <w:color w:val="auto"/>
          <w:lang w:val="sr-Cyrl-CS"/>
        </w:rPr>
      </w:pPr>
      <w:r w:rsidRPr="00CD57C0">
        <w:rPr>
          <w:color w:val="auto"/>
          <w:lang w:val="sr-Cyrl-CS"/>
        </w:rPr>
        <w:t>У случају утрошка средстава намењених за предметну набавку пре</w:t>
      </w:r>
      <w:r w:rsidRPr="00CD57C0">
        <w:rPr>
          <w:color w:val="auto"/>
          <w:lang w:val="sr-Cyrl-RS"/>
        </w:rPr>
        <w:t xml:space="preserve"> истека</w:t>
      </w:r>
      <w:r w:rsidRPr="00CD57C0">
        <w:rPr>
          <w:color w:val="auto"/>
          <w:lang w:val="sr-Cyrl-CS"/>
        </w:rPr>
        <w:t xml:space="preserve"> рока из 1. става , одговорно лице </w:t>
      </w:r>
      <w:r w:rsidRPr="00CD57C0">
        <w:rPr>
          <w:color w:val="auto"/>
          <w:lang w:val="sr-Cyrl-RS"/>
        </w:rPr>
        <w:t>Купца</w:t>
      </w:r>
      <w:r w:rsidRPr="00CD57C0">
        <w:rPr>
          <w:color w:val="auto"/>
          <w:lang w:val="sr-Cyrl-CS"/>
        </w:rPr>
        <w:t xml:space="preserve"> ће писменим путем обавестити добављача.</w:t>
      </w:r>
    </w:p>
    <w:p w:rsidR="00281691" w:rsidRPr="00CD57C0" w:rsidRDefault="003857D2" w:rsidP="003857D2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CD57C0">
        <w:rPr>
          <w:rFonts w:eastAsia="Times New Roman"/>
          <w:bCs/>
          <w:color w:val="auto"/>
          <w:kern w:val="0"/>
          <w:lang w:val="sr-Cyrl-RS" w:eastAsia="en-US"/>
        </w:rPr>
        <w:t>Обавезе које доспевају у наредној буџетској години биће реализоване највише до износа средстава која ће за ту намену бити одобрна у тој буџетској години</w:t>
      </w:r>
      <w:r w:rsidRPr="00CD57C0">
        <w:rPr>
          <w:rFonts w:eastAsia="Times New Roman"/>
          <w:color w:val="auto"/>
          <w:kern w:val="0"/>
          <w:lang w:val="sr-Cyrl-CS" w:eastAsia="en-US"/>
        </w:rPr>
        <w:t>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t>Члан  12.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sr-Latn-CS" w:eastAsia="sr-Latn-CS"/>
        </w:rPr>
        <w:t xml:space="preserve">Виша сила ослобађа добављача обавезе да испоручи, а купца да преузме количине електричне енергије, утврђене уговором за време његовог трајања. 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sr-Latn-CS" w:eastAsia="sr-Latn-CS"/>
        </w:rPr>
        <w:t xml:space="preserve">Као виша сила, за </w:t>
      </w:r>
      <w:r w:rsidRPr="00CD57C0">
        <w:rPr>
          <w:color w:val="auto"/>
          <w:lang w:val="ru-RU" w:eastAsia="sr-Latn-CS"/>
        </w:rPr>
        <w:t>Добављач</w:t>
      </w:r>
      <w:r w:rsidRPr="00CD57C0">
        <w:rPr>
          <w:color w:val="auto"/>
          <w:lang w:val="sr-Latn-CS" w:eastAsia="sr-Latn-CS"/>
        </w:rPr>
        <w:t xml:space="preserve">а и Купца, сматрају се непредвиђени природни догађаји, који имају значај елементарних непогода (поплаве, земљотреси, пожари и сл.), као и догађаји и околности који су настали после закључења овог уговора који онемогућавају извршење уговорних обавеза, а које уговорна страна није могла спречити, отклонити или избећи. Под таквим догађајима сматрају се и акти надлежних државних органа и оператора преносног система донети у складу са правилима о раду преносног система, а у циљу обезбеђења сигурности електроенергетског система. </w:t>
      </w:r>
    </w:p>
    <w:p w:rsidR="00281691" w:rsidRPr="00CD57C0" w:rsidRDefault="00281691" w:rsidP="00281691">
      <w:pPr>
        <w:autoSpaceDE w:val="0"/>
        <w:autoSpaceDN w:val="0"/>
        <w:adjustRightInd w:val="0"/>
        <w:jc w:val="both"/>
        <w:rPr>
          <w:color w:val="auto"/>
          <w:lang w:val="sr-Latn-CS" w:eastAsia="sr-Latn-CS"/>
        </w:rPr>
      </w:pPr>
      <w:r w:rsidRPr="00CD57C0">
        <w:rPr>
          <w:color w:val="auto"/>
          <w:lang w:val="sr-Latn-CS" w:eastAsia="sr-Latn-CS"/>
        </w:rPr>
        <w:t xml:space="preserve">Уговорна страна која је погођена деловањем више силе обавезна је да обавести другу уговорну страну о печетку и завршетку деловања више силе, као и да предузме потребне активности ради ублажавања последица више силе. </w:t>
      </w:r>
    </w:p>
    <w:p w:rsidR="00281691" w:rsidRPr="00CD57C0" w:rsidRDefault="00281691" w:rsidP="00C14360">
      <w:pPr>
        <w:autoSpaceDE w:val="0"/>
        <w:autoSpaceDN w:val="0"/>
        <w:adjustRightInd w:val="0"/>
        <w:spacing w:after="120"/>
        <w:jc w:val="both"/>
        <w:rPr>
          <w:color w:val="auto"/>
          <w:lang w:val="ru-RU" w:eastAsia="sr-Latn-CS"/>
        </w:rPr>
      </w:pPr>
      <w:r w:rsidRPr="00CD57C0">
        <w:rPr>
          <w:color w:val="auto"/>
          <w:lang w:val="sr-Latn-CS" w:eastAsia="sr-Latn-CS"/>
        </w:rPr>
        <w:t xml:space="preserve">Као виша сила не сматра се наступање околности код добављача да понуђени и прихваћени пословни и технички капацитет из понуде добављача буде редукован, изван одредби претходних ставова овог члана уговора. 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color w:val="auto"/>
          <w:kern w:val="0"/>
          <w:lang w:val="ru-RU" w:eastAsia="en-US"/>
        </w:rPr>
        <w:t>Члан  13.</w:t>
      </w:r>
    </w:p>
    <w:p w:rsidR="00281691" w:rsidRPr="00CD57C0" w:rsidRDefault="00281691" w:rsidP="00281691">
      <w:pPr>
        <w:suppressAutoHyphens w:val="0"/>
        <w:spacing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CD57C0">
        <w:rPr>
          <w:rFonts w:eastAsia="Times New Roman"/>
          <w:color w:val="auto"/>
          <w:kern w:val="0"/>
          <w:lang w:val="ru-RU" w:eastAsia="en-US"/>
        </w:rPr>
        <w:t>Добављач је дужан да електричну енергију испоручује у складу са овим уговором, квалитетно и према правилима струке</w:t>
      </w:r>
      <w:r w:rsidRPr="00CD57C0">
        <w:rPr>
          <w:rFonts w:eastAsia="Times New Roman"/>
          <w:color w:val="auto"/>
          <w:kern w:val="0"/>
          <w:lang w:val="sr-Cyrl-CS" w:eastAsia="en-US"/>
        </w:rPr>
        <w:t>.</w:t>
      </w:r>
    </w:p>
    <w:p w:rsidR="00281691" w:rsidRPr="00CD57C0" w:rsidRDefault="00281691" w:rsidP="00C14360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sr-Cyrl-CS" w:eastAsia="en-US"/>
        </w:rPr>
      </w:pPr>
      <w:r w:rsidRPr="00CD57C0">
        <w:rPr>
          <w:rFonts w:eastAsia="Times New Roman"/>
          <w:color w:val="auto"/>
          <w:kern w:val="0"/>
          <w:lang w:val="ru-RU" w:eastAsia="en-US"/>
        </w:rPr>
        <w:t>Врста и ниво квалитета испоруке електричне енергије прописана је важећим прописима у Републици Србији који регулишу ову област.</w:t>
      </w:r>
      <w:r w:rsidRPr="00CD57C0">
        <w:rPr>
          <w:rFonts w:eastAsia="Times New Roman"/>
          <w:color w:val="auto"/>
          <w:kern w:val="0"/>
          <w:lang w:val="sr-Cyrl-CS" w:eastAsia="en-US"/>
        </w:rPr>
        <w:t xml:space="preserve">          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color w:val="auto"/>
          <w:kern w:val="0"/>
          <w:lang w:val="sr-Cyrl-CS" w:eastAsia="en-US"/>
        </w:rPr>
      </w:pPr>
      <w:r w:rsidRPr="00CD57C0">
        <w:rPr>
          <w:rFonts w:eastAsia="Times New Roman"/>
          <w:b/>
          <w:color w:val="auto"/>
          <w:kern w:val="0"/>
          <w:lang w:val="sr-Cyrl-CS" w:eastAsia="en-US"/>
        </w:rPr>
        <w:t>Члан  14.</w:t>
      </w:r>
    </w:p>
    <w:p w:rsidR="00281691" w:rsidRPr="00CD57C0" w:rsidRDefault="00281691" w:rsidP="00C14360">
      <w:pPr>
        <w:suppressAutoHyphens w:val="0"/>
        <w:spacing w:after="120" w:line="240" w:lineRule="auto"/>
        <w:jc w:val="both"/>
        <w:rPr>
          <w:rFonts w:eastAsia="Times New Roman"/>
          <w:color w:val="auto"/>
          <w:kern w:val="0"/>
          <w:lang w:val="ru-RU" w:eastAsia="en-US"/>
        </w:rPr>
      </w:pPr>
      <w:r w:rsidRPr="00CD57C0">
        <w:rPr>
          <w:rFonts w:eastAsia="Times New Roman"/>
          <w:color w:val="auto"/>
          <w:kern w:val="0"/>
          <w:lang w:val="ru-RU" w:eastAsia="en-US"/>
        </w:rPr>
        <w:t>Добављач је одговоран за предузимање мера заштите на раду у складу са важећим прописима и нормативима за своје запослене ангажоване на реализацији уговора.</w:t>
      </w:r>
    </w:p>
    <w:p w:rsidR="00281691" w:rsidRPr="00CD57C0" w:rsidRDefault="00281691" w:rsidP="00281691">
      <w:pPr>
        <w:tabs>
          <w:tab w:val="left" w:pos="2880"/>
        </w:tabs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bCs/>
          <w:color w:val="auto"/>
          <w:kern w:val="0"/>
          <w:lang w:val="ru-RU" w:eastAsia="en-US"/>
        </w:rPr>
        <w:t>Члан 15.</w:t>
      </w:r>
    </w:p>
    <w:p w:rsidR="00C14360" w:rsidRPr="00CD57C0" w:rsidRDefault="00281691" w:rsidP="00152E1C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CD57C0">
        <w:rPr>
          <w:rFonts w:eastAsia="Times New Roman"/>
          <w:bCs/>
          <w:color w:val="auto"/>
          <w:kern w:val="0"/>
          <w:lang w:val="ru-RU" w:eastAsia="en-US"/>
        </w:rPr>
        <w:t xml:space="preserve">Средства за реализацију овог уговора обезбеђена су финансијском плану Купца. Плаћање доспелих обавеза насталих у </w:t>
      </w:r>
      <w:r w:rsidR="00152E1C" w:rsidRPr="00CD57C0">
        <w:rPr>
          <w:rFonts w:eastAsia="Times New Roman"/>
          <w:bCs/>
          <w:color w:val="auto"/>
          <w:kern w:val="0"/>
          <w:lang w:val="ru-RU" w:eastAsia="en-US"/>
        </w:rPr>
        <w:t>202</w:t>
      </w:r>
      <w:r w:rsidR="00CD57C0" w:rsidRPr="00CD57C0">
        <w:rPr>
          <w:rFonts w:eastAsia="Times New Roman"/>
          <w:bCs/>
          <w:color w:val="auto"/>
          <w:kern w:val="0"/>
          <w:lang w:eastAsia="en-US"/>
        </w:rPr>
        <w:t>7</w:t>
      </w:r>
      <w:r w:rsidRPr="00CD57C0">
        <w:rPr>
          <w:rFonts w:eastAsia="Times New Roman"/>
          <w:bCs/>
          <w:color w:val="auto"/>
          <w:kern w:val="0"/>
          <w:lang w:val="ru-RU" w:eastAsia="en-US"/>
        </w:rPr>
        <w:t>. години, вршиће се до висине планираних средстава за ту намену. У супротном, уговор престаје да важи, без накнаде штете због немогућности преузимања и плаћања обавеза од стране Купца.</w:t>
      </w:r>
    </w:p>
    <w:p w:rsidR="00281691" w:rsidRPr="00CD57C0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color w:val="auto"/>
          <w:kern w:val="0"/>
          <w:lang w:val="ru-RU" w:eastAsia="en-US"/>
        </w:rPr>
        <w:t>Члан 16.</w:t>
      </w:r>
    </w:p>
    <w:p w:rsidR="00281691" w:rsidRPr="00CD57C0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CD57C0">
        <w:rPr>
          <w:rFonts w:eastAsia="Times New Roman"/>
          <w:bCs/>
          <w:color w:val="auto"/>
          <w:kern w:val="0"/>
          <w:lang w:val="ru-RU" w:eastAsia="en-US"/>
        </w:rPr>
        <w:t>За све што овим Уговором није посебно утврђено примењују се одредбе Закон</w:t>
      </w:r>
      <w:r w:rsidRPr="00CD57C0">
        <w:rPr>
          <w:rFonts w:eastAsia="Times New Roman"/>
          <w:bCs/>
          <w:color w:val="auto"/>
          <w:kern w:val="0"/>
          <w:lang w:val="sr-Cyrl-CS" w:eastAsia="en-US"/>
        </w:rPr>
        <w:t>а</w:t>
      </w:r>
      <w:r w:rsidRPr="00CD57C0">
        <w:rPr>
          <w:rFonts w:eastAsia="Times New Roman"/>
          <w:bCs/>
          <w:color w:val="auto"/>
          <w:kern w:val="0"/>
          <w:lang w:val="ru-RU" w:eastAsia="en-US"/>
        </w:rPr>
        <w:t xml:space="preserve"> о облигационим односима</w:t>
      </w:r>
      <w:r w:rsidRPr="00CD57C0">
        <w:rPr>
          <w:rFonts w:eastAsia="Times New Roman"/>
          <w:bCs/>
          <w:color w:val="auto"/>
          <w:kern w:val="0"/>
          <w:lang w:val="sr-Cyrl-CS" w:eastAsia="en-US"/>
        </w:rPr>
        <w:t>,</w:t>
      </w:r>
      <w:r w:rsidRPr="00CD57C0">
        <w:rPr>
          <w:rFonts w:eastAsia="Times New Roman"/>
          <w:bCs/>
          <w:color w:val="auto"/>
          <w:kern w:val="0"/>
          <w:lang w:val="ru-RU" w:eastAsia="en-US"/>
        </w:rPr>
        <w:t xml:space="preserve"> као и други прописи који регулишу ову материју.</w:t>
      </w:r>
    </w:p>
    <w:p w:rsidR="00281691" w:rsidRPr="00CD57C0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CD57C0">
        <w:rPr>
          <w:rFonts w:eastAsia="Times New Roman"/>
          <w:bCs/>
          <w:color w:val="auto"/>
          <w:kern w:val="0"/>
          <w:lang w:val="sr-Cyrl-CS" w:eastAsia="en-US"/>
        </w:rPr>
        <w:lastRenderedPageBreak/>
        <w:t>Саставни део уговора је целокупна понуда по којој је додељен уговор, са свим обрасцима и прилозима и конкурсна документација са свим изменама и допунама уколико је истих било.</w:t>
      </w:r>
    </w:p>
    <w:p w:rsidR="00281691" w:rsidRPr="00CD57C0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color w:val="auto"/>
          <w:kern w:val="0"/>
          <w:lang w:val="ru-RU" w:eastAsia="en-US"/>
        </w:rPr>
        <w:t>Члан 17.</w:t>
      </w:r>
    </w:p>
    <w:p w:rsidR="00281691" w:rsidRPr="00CD57C0" w:rsidRDefault="00281691" w:rsidP="00C14360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CD57C0">
        <w:rPr>
          <w:rFonts w:eastAsia="Times New Roman"/>
          <w:bCs/>
          <w:color w:val="auto"/>
          <w:kern w:val="0"/>
          <w:lang w:val="ru-RU" w:eastAsia="en-US"/>
        </w:rPr>
        <w:t>Све евентуалне спорове уговорне стране ће решавати споразумно. Уколико до споразума не дође, уговара се надлежност  Привредног суда у Крагујевцу.</w:t>
      </w:r>
    </w:p>
    <w:p w:rsidR="00281691" w:rsidRPr="00CD57C0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color w:val="auto"/>
          <w:kern w:val="0"/>
          <w:lang w:val="ru-RU" w:eastAsia="en-US"/>
        </w:rPr>
        <w:t>Члан 18.</w:t>
      </w:r>
    </w:p>
    <w:p w:rsidR="00281691" w:rsidRPr="00CD57C0" w:rsidRDefault="00281691" w:rsidP="00C14360">
      <w:pPr>
        <w:suppressAutoHyphens w:val="0"/>
        <w:spacing w:after="120" w:line="276" w:lineRule="auto"/>
        <w:jc w:val="both"/>
        <w:rPr>
          <w:rFonts w:eastAsia="Times New Roman"/>
          <w:bCs/>
          <w:color w:val="auto"/>
          <w:kern w:val="0"/>
          <w:lang w:val="ru-RU" w:eastAsia="en-US"/>
        </w:rPr>
      </w:pPr>
      <w:r w:rsidRPr="00CD57C0">
        <w:rPr>
          <w:rFonts w:eastAsia="Times New Roman"/>
          <w:bCs/>
          <w:color w:val="auto"/>
          <w:kern w:val="0"/>
          <w:lang w:val="ru-RU" w:eastAsia="en-US"/>
        </w:rPr>
        <w:t xml:space="preserve">Овај  Уговор ступа на снагу даном </w:t>
      </w:r>
      <w:r w:rsidR="003857D2" w:rsidRPr="00CD57C0">
        <w:rPr>
          <w:rFonts w:eastAsia="Times New Roman"/>
          <w:bCs/>
          <w:color w:val="auto"/>
          <w:kern w:val="0"/>
          <w:lang w:val="ru-RU" w:eastAsia="en-US"/>
        </w:rPr>
        <w:t>закључења</w:t>
      </w:r>
      <w:r w:rsidRPr="00CD57C0">
        <w:rPr>
          <w:rFonts w:eastAsia="Times New Roman"/>
          <w:bCs/>
          <w:color w:val="auto"/>
          <w:kern w:val="0"/>
          <w:lang w:val="ru-RU" w:eastAsia="en-US"/>
        </w:rPr>
        <w:t>.</w:t>
      </w:r>
    </w:p>
    <w:p w:rsidR="00281691" w:rsidRPr="00CD57C0" w:rsidRDefault="00281691" w:rsidP="00281691">
      <w:pPr>
        <w:suppressAutoHyphens w:val="0"/>
        <w:spacing w:line="276" w:lineRule="auto"/>
        <w:jc w:val="center"/>
        <w:rPr>
          <w:rFonts w:eastAsia="Times New Roman"/>
          <w:b/>
          <w:color w:val="auto"/>
          <w:kern w:val="0"/>
          <w:lang w:val="ru-RU" w:eastAsia="en-US"/>
        </w:rPr>
      </w:pPr>
      <w:r w:rsidRPr="00CD57C0">
        <w:rPr>
          <w:rFonts w:eastAsia="Times New Roman"/>
          <w:b/>
          <w:color w:val="auto"/>
          <w:kern w:val="0"/>
          <w:lang w:val="ru-RU" w:eastAsia="en-US"/>
        </w:rPr>
        <w:t>Члан 19.</w:t>
      </w:r>
    </w:p>
    <w:p w:rsidR="00281691" w:rsidRPr="00CD57C0" w:rsidRDefault="00281691" w:rsidP="00281691">
      <w:pPr>
        <w:suppressAutoHyphens w:val="0"/>
        <w:spacing w:line="276" w:lineRule="auto"/>
        <w:jc w:val="both"/>
        <w:rPr>
          <w:rFonts w:eastAsia="Times New Roman"/>
          <w:bCs/>
          <w:color w:val="auto"/>
          <w:kern w:val="0"/>
          <w:lang w:val="sr-Cyrl-CS" w:eastAsia="en-US"/>
        </w:rPr>
      </w:pPr>
      <w:r w:rsidRPr="00CD57C0">
        <w:rPr>
          <w:rFonts w:eastAsia="Times New Roman"/>
          <w:bCs/>
          <w:color w:val="auto"/>
          <w:kern w:val="0"/>
          <w:lang w:val="ru-RU" w:eastAsia="en-US"/>
        </w:rPr>
        <w:t>Овај Уговор је сачињен у четири истоветна</w:t>
      </w:r>
      <w:r w:rsidRPr="00CD57C0">
        <w:rPr>
          <w:rFonts w:eastAsia="Times New Roman"/>
          <w:color w:val="auto"/>
          <w:kern w:val="0"/>
          <w:lang w:val="ru-RU" w:eastAsia="en-US"/>
        </w:rPr>
        <w:t xml:space="preserve"> </w:t>
      </w:r>
      <w:r w:rsidRPr="00CD57C0">
        <w:rPr>
          <w:rFonts w:eastAsia="Times New Roman"/>
          <w:bCs/>
          <w:color w:val="auto"/>
          <w:kern w:val="0"/>
          <w:lang w:val="ru-RU" w:eastAsia="en-US"/>
        </w:rPr>
        <w:t>примерка, по два за сваку уговорну страну.</w:t>
      </w:r>
    </w:p>
    <w:p w:rsidR="00281691" w:rsidRPr="00CD57C0" w:rsidRDefault="00281691" w:rsidP="00281691">
      <w:pPr>
        <w:shd w:val="clear" w:color="auto" w:fill="FFFFFF"/>
        <w:jc w:val="both"/>
        <w:rPr>
          <w:color w:val="auto"/>
          <w:lang w:val="ru-RU"/>
        </w:rPr>
      </w:pPr>
    </w:p>
    <w:p w:rsidR="00281691" w:rsidRPr="00CD57C0" w:rsidRDefault="00281691" w:rsidP="00281691">
      <w:pPr>
        <w:shd w:val="clear" w:color="auto" w:fill="FFFFFF"/>
        <w:jc w:val="both"/>
        <w:rPr>
          <w:color w:val="auto"/>
          <w:lang w:val="ru-RU"/>
        </w:rPr>
      </w:pPr>
    </w:p>
    <w:tbl>
      <w:tblPr>
        <w:tblW w:w="13535" w:type="dxa"/>
        <w:tblLayout w:type="fixed"/>
        <w:tblLook w:val="04A0" w:firstRow="1" w:lastRow="0" w:firstColumn="1" w:lastColumn="0" w:noHBand="0" w:noVBand="1"/>
      </w:tblPr>
      <w:tblGrid>
        <w:gridCol w:w="10031"/>
        <w:gridCol w:w="3504"/>
      </w:tblGrid>
      <w:tr w:rsidR="00CD57C0" w:rsidRPr="00CD57C0" w:rsidTr="00CD6CD1">
        <w:trPr>
          <w:trHeight w:val="706"/>
        </w:trPr>
        <w:tc>
          <w:tcPr>
            <w:tcW w:w="10031" w:type="dxa"/>
          </w:tcPr>
          <w:p w:rsidR="00281691" w:rsidRPr="00CD57C0" w:rsidRDefault="00281691" w:rsidP="00CD6CD1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color w:val="auto"/>
                <w:kern w:val="0"/>
                <w:lang w:val="sr-Latn-CS" w:eastAsia="en-US"/>
              </w:rPr>
            </w:pPr>
            <w:r w:rsidRPr="00CD57C0">
              <w:rPr>
                <w:rFonts w:eastAsia="Calibri"/>
                <w:color w:val="auto"/>
                <w:kern w:val="0"/>
                <w:lang w:val="sr-Cyrl-RS" w:eastAsia="en-US"/>
              </w:rPr>
              <w:t xml:space="preserve">           </w:t>
            </w:r>
            <w:r w:rsidRPr="00CD57C0">
              <w:rPr>
                <w:rFonts w:eastAsia="Calibri"/>
                <w:color w:val="auto"/>
                <w:kern w:val="0"/>
                <w:lang w:val="sr-Latn-CS" w:eastAsia="en-US"/>
              </w:rPr>
              <w:t xml:space="preserve">Добављач                               </w:t>
            </w:r>
            <w:r w:rsidRPr="00CD57C0">
              <w:rPr>
                <w:rFonts w:eastAsia="Calibri"/>
                <w:color w:val="auto"/>
                <w:kern w:val="0"/>
                <w:lang w:val="sr-Cyrl-RS" w:eastAsia="en-US"/>
              </w:rPr>
              <w:t xml:space="preserve">                                                                       </w:t>
            </w:r>
            <w:r w:rsidRPr="00CD57C0">
              <w:rPr>
                <w:rFonts w:eastAsia="Calibri"/>
                <w:color w:val="auto"/>
                <w:kern w:val="0"/>
                <w:lang w:val="sr-Latn-CS" w:eastAsia="en-US"/>
              </w:rPr>
              <w:t>Купац</w:t>
            </w:r>
          </w:p>
        </w:tc>
        <w:tc>
          <w:tcPr>
            <w:tcW w:w="3504" w:type="dxa"/>
          </w:tcPr>
          <w:p w:rsidR="00281691" w:rsidRPr="00CD57C0" w:rsidRDefault="00281691" w:rsidP="00CD6CD1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/>
                <w:color w:val="auto"/>
                <w:kern w:val="0"/>
                <w:lang w:val="sr-Latn-CS" w:eastAsia="en-US"/>
              </w:rPr>
            </w:pPr>
            <w:r w:rsidRPr="00CD57C0">
              <w:rPr>
                <w:rFonts w:eastAsia="Calibri"/>
                <w:color w:val="auto"/>
                <w:kern w:val="0"/>
                <w:lang w:val="sr-Latn-CS" w:eastAsia="en-US"/>
              </w:rPr>
              <w:t xml:space="preserve">                  М.П.             Купац</w:t>
            </w:r>
          </w:p>
        </w:tc>
      </w:tr>
    </w:tbl>
    <w:p w:rsidR="00281691" w:rsidRPr="00CD57C0" w:rsidRDefault="00281691" w:rsidP="00281691">
      <w:pPr>
        <w:shd w:val="clear" w:color="auto" w:fill="FFFFFF"/>
        <w:tabs>
          <w:tab w:val="left" w:pos="5340"/>
        </w:tabs>
        <w:suppressAutoHyphens w:val="0"/>
        <w:spacing w:before="480" w:line="276" w:lineRule="auto"/>
        <w:contextualSpacing/>
        <w:outlineLvl w:val="0"/>
        <w:rPr>
          <w:rFonts w:eastAsia="Times New Roman"/>
          <w:color w:val="auto"/>
          <w:kern w:val="0"/>
          <w:lang w:val="sr-Cyrl-RS" w:eastAsia="en-US"/>
        </w:rPr>
      </w:pPr>
      <w:bookmarkStart w:id="3" w:name="_Toc531779938"/>
      <w:bookmarkStart w:id="4" w:name="_Toc5802611"/>
      <w:r w:rsidRPr="00CD57C0">
        <w:rPr>
          <w:rFonts w:eastAsia="Times New Roman"/>
          <w:color w:val="auto"/>
          <w:kern w:val="0"/>
          <w:lang w:val="sr-Cyrl-RS" w:eastAsia="en-US"/>
        </w:rPr>
        <w:t>__________________                                                                                __________________</w:t>
      </w:r>
      <w:bookmarkEnd w:id="3"/>
      <w:bookmarkEnd w:id="4"/>
    </w:p>
    <w:p w:rsidR="00281691" w:rsidRPr="00CD57C0" w:rsidRDefault="00281691" w:rsidP="00281691">
      <w:pPr>
        <w:shd w:val="clear" w:color="auto" w:fill="FFFFFF"/>
        <w:tabs>
          <w:tab w:val="left" w:pos="5340"/>
        </w:tabs>
        <w:suppressAutoHyphens w:val="0"/>
        <w:spacing w:before="480" w:line="276" w:lineRule="auto"/>
        <w:contextualSpacing/>
        <w:outlineLvl w:val="0"/>
        <w:rPr>
          <w:rFonts w:eastAsia="Times New Roman"/>
          <w:color w:val="auto"/>
          <w:kern w:val="0"/>
          <w:lang w:val="sr-Cyrl-RS" w:eastAsia="en-US"/>
        </w:rPr>
      </w:pPr>
    </w:p>
    <w:p w:rsidR="004C4E4D" w:rsidRPr="00CD57C0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CD57C0">
        <w:rPr>
          <w:rFonts w:eastAsia="Times New Roman"/>
          <w:b/>
          <w:i/>
          <w:color w:val="auto"/>
          <w:kern w:val="0"/>
          <w:lang w:val="sr-Cyrl-RS" w:eastAsia="en-US"/>
        </w:rPr>
        <w:t xml:space="preserve">Напомена: Модел уговора није потребно потписивати и печатирати. </w:t>
      </w:r>
    </w:p>
    <w:p w:rsidR="004C4E4D" w:rsidRPr="00CD57C0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CD57C0">
        <w:rPr>
          <w:rFonts w:eastAsia="Times New Roman"/>
          <w:b/>
          <w:i/>
          <w:color w:val="auto"/>
          <w:kern w:val="0"/>
          <w:lang w:val="sr-Cyrl-RS" w:eastAsia="en-US"/>
        </w:rPr>
        <w:t>Модел уговора понуђач није у обавези да доставља у оквиру своје е-понуде.</w:t>
      </w:r>
    </w:p>
    <w:p w:rsidR="004C4E4D" w:rsidRPr="00CD57C0" w:rsidRDefault="004C4E4D" w:rsidP="004C4E4D">
      <w:pPr>
        <w:suppressAutoHyphens w:val="0"/>
        <w:spacing w:line="240" w:lineRule="auto"/>
        <w:jc w:val="both"/>
        <w:rPr>
          <w:rFonts w:eastAsia="Times New Roman"/>
          <w:b/>
          <w:i/>
          <w:color w:val="auto"/>
          <w:kern w:val="0"/>
          <w:lang w:val="sr-Cyrl-RS" w:eastAsia="en-US"/>
        </w:rPr>
      </w:pPr>
      <w:r w:rsidRPr="00CD57C0">
        <w:rPr>
          <w:rFonts w:eastAsia="Times New Roman"/>
          <w:b/>
          <w:i/>
          <w:color w:val="auto"/>
          <w:kern w:val="0"/>
          <w:lang w:val="sr-Cyrl-RS" w:eastAsia="en-US"/>
        </w:rPr>
        <w:t>Модели уговора служе да се понуђачи упознају са уговором који ће бити закључен са најповољнијим понуђачем и понуђачи подношењем понуде се саглашавају да прихватају модел уговора.</w:t>
      </w:r>
    </w:p>
    <w:p w:rsidR="00281691" w:rsidRPr="00CD57C0" w:rsidRDefault="00281691">
      <w:pPr>
        <w:rPr>
          <w:color w:val="FF0000"/>
          <w:lang w:val="sr-Cyrl-RS"/>
        </w:rPr>
      </w:pPr>
    </w:p>
    <w:sectPr w:rsidR="00281691" w:rsidRPr="00CD57C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041B" w:rsidRDefault="0075041B" w:rsidP="00C14360">
      <w:pPr>
        <w:spacing w:line="240" w:lineRule="auto"/>
      </w:pPr>
      <w:r>
        <w:separator/>
      </w:r>
    </w:p>
  </w:endnote>
  <w:endnote w:type="continuationSeparator" w:id="0">
    <w:p w:rsidR="0075041B" w:rsidRDefault="0075041B" w:rsidP="00C14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360" w:rsidRDefault="00C1436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A703B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041B" w:rsidRDefault="0075041B" w:rsidP="00C14360">
      <w:pPr>
        <w:spacing w:line="240" w:lineRule="auto"/>
      </w:pPr>
      <w:r>
        <w:separator/>
      </w:r>
    </w:p>
  </w:footnote>
  <w:footnote w:type="continuationSeparator" w:id="0">
    <w:p w:rsidR="0075041B" w:rsidRDefault="0075041B" w:rsidP="00C143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934BC"/>
    <w:multiLevelType w:val="multilevel"/>
    <w:tmpl w:val="51F80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EE"/>
    <w:rsid w:val="000D3BCE"/>
    <w:rsid w:val="00152E1C"/>
    <w:rsid w:val="001D5850"/>
    <w:rsid w:val="00281691"/>
    <w:rsid w:val="003857D2"/>
    <w:rsid w:val="004C4E4D"/>
    <w:rsid w:val="004D25DB"/>
    <w:rsid w:val="00706404"/>
    <w:rsid w:val="0075041B"/>
    <w:rsid w:val="0078428D"/>
    <w:rsid w:val="00875791"/>
    <w:rsid w:val="008A703B"/>
    <w:rsid w:val="00963E62"/>
    <w:rsid w:val="00C14360"/>
    <w:rsid w:val="00C956F8"/>
    <w:rsid w:val="00CC3516"/>
    <w:rsid w:val="00CD57C0"/>
    <w:rsid w:val="00D22FC7"/>
    <w:rsid w:val="00D96AEE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0885"/>
  <w15:chartTrackingRefBased/>
  <w15:docId w15:val="{13F4282E-3958-4D22-BFAD-FBACBD0C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69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ing1">
    <w:name w:val="heading 1"/>
    <w:basedOn w:val="Normal"/>
    <w:next w:val="BodyText"/>
    <w:link w:val="Heading1Char"/>
    <w:qFormat/>
    <w:rsid w:val="00281691"/>
    <w:pPr>
      <w:keepNext/>
      <w:keepLines/>
      <w:spacing w:before="480"/>
      <w:outlineLvl w:val="0"/>
    </w:pPr>
    <w:rPr>
      <w:rFonts w:ascii="Cambria" w:hAnsi="Cambria"/>
      <w:b/>
      <w:color w:val="365F91"/>
      <w:sz w:val="28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691"/>
    <w:rPr>
      <w:rFonts w:ascii="Cambria" w:eastAsia="Arial Unicode MS" w:hAnsi="Cambria" w:cs="Times New Roman"/>
      <w:b/>
      <w:color w:val="365F91"/>
      <w:kern w:val="2"/>
      <w:sz w:val="28"/>
      <w:szCs w:val="20"/>
      <w:lang w:val="x-none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81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1691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143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6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143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60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12</cp:revision>
  <dcterms:created xsi:type="dcterms:W3CDTF">2021-02-28T08:55:00Z</dcterms:created>
  <dcterms:modified xsi:type="dcterms:W3CDTF">2026-03-10T21:28:00Z</dcterms:modified>
</cp:coreProperties>
</file>