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AC" w:rsidRPr="008C678F" w:rsidRDefault="00CB1FD8" w:rsidP="00FC4D99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C678F">
        <w:rPr>
          <w:rFonts w:ascii="Times New Roman" w:hAnsi="Times New Roman" w:cs="Times New Roman"/>
          <w:b/>
          <w:sz w:val="24"/>
          <w:szCs w:val="24"/>
          <w:lang w:val="sr-Cyrl-CS"/>
        </w:rPr>
        <w:t>СТРУКТУРА ПОНУЂЕНЕ ЦЕНЕ</w:t>
      </w:r>
      <w:r w:rsidR="0040520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92B2B">
        <w:rPr>
          <w:rFonts w:ascii="Times New Roman" w:hAnsi="Times New Roman" w:cs="Times New Roman"/>
          <w:b/>
          <w:sz w:val="24"/>
          <w:szCs w:val="24"/>
          <w:lang w:val="sr-Cyrl-CS"/>
        </w:rPr>
        <w:t>УКЛАЊАЊЕ И ТРАНСПОРТ УГИНУЛИХ ЖИВОТИЊА</w:t>
      </w:r>
    </w:p>
    <w:p w:rsidR="00C445AC" w:rsidRPr="00C445AC" w:rsidRDefault="00C445AC" w:rsidP="00C44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445AC" w:rsidRPr="00C445AC" w:rsidRDefault="00C445AC" w:rsidP="00C44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445AC">
        <w:rPr>
          <w:rFonts w:ascii="Times New Roman" w:eastAsia="Times New Roman" w:hAnsi="Times New Roman" w:cs="Times New Roman"/>
          <w:sz w:val="24"/>
          <w:szCs w:val="24"/>
          <w:lang w:val="sr-Latn-CS"/>
        </w:rPr>
        <w:t>О</w:t>
      </w:r>
      <w:r w:rsidRPr="00C445AC">
        <w:rPr>
          <w:rFonts w:ascii="Times New Roman" w:eastAsia="Times New Roman" w:hAnsi="Times New Roman" w:cs="Times New Roman"/>
          <w:sz w:val="24"/>
          <w:szCs w:val="24"/>
          <w:lang w:val="sr-Cyrl-CS"/>
        </w:rPr>
        <w:t>бразац који следи представља обавезну</w:t>
      </w:r>
      <w:r w:rsidR="000918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садржину</w:t>
      </w:r>
      <w:r w:rsidR="00A3182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саставни </w:t>
      </w:r>
      <w:r w:rsidR="000918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="00A31825">
        <w:rPr>
          <w:rFonts w:ascii="Times New Roman" w:eastAsia="Times New Roman" w:hAnsi="Times New Roman" w:cs="Times New Roman"/>
          <w:sz w:val="24"/>
          <w:szCs w:val="24"/>
          <w:lang w:val="sr-Cyrl-CS"/>
        </w:rPr>
        <w:t>део у</w:t>
      </w:r>
      <w:r w:rsidRPr="00C445AC">
        <w:rPr>
          <w:rFonts w:ascii="Times New Roman" w:eastAsia="Times New Roman" w:hAnsi="Times New Roman" w:cs="Times New Roman"/>
          <w:sz w:val="24"/>
          <w:szCs w:val="24"/>
          <w:lang w:val="sr-Cyrl-CS"/>
        </w:rPr>
        <w:t>говора који ће се закључити са најповољнијим понуђачем, односно са понуђачем који понуди најнижу цену.</w:t>
      </w:r>
    </w:p>
    <w:p w:rsidR="00E90127" w:rsidRDefault="00E90127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proofErr w:type="gramStart"/>
      <w:r w:rsidRPr="00E90127">
        <w:rPr>
          <w:rFonts w:ascii="Times New Roman" w:eastAsia="Times New Roman" w:hAnsi="Times New Roman" w:cs="Times New Roman"/>
          <w:b/>
          <w:lang w:val="en-GB"/>
        </w:rPr>
        <w:t>СТРУКТУРА ЦЕНЕ</w:t>
      </w:r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је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изражена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у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динарима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и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она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мора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да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садржи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све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елементе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,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тако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да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понуђена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цена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покрива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све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трошкове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које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понуђач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има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у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реализацији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E90127">
        <w:rPr>
          <w:rFonts w:ascii="Times New Roman" w:eastAsia="Times New Roman" w:hAnsi="Times New Roman" w:cs="Times New Roman"/>
          <w:lang w:val="en-GB"/>
        </w:rPr>
        <w:t>набавке</w:t>
      </w:r>
      <w:proofErr w:type="spellEnd"/>
      <w:r w:rsidRPr="00E90127">
        <w:rPr>
          <w:rFonts w:ascii="Times New Roman" w:eastAsia="Times New Roman" w:hAnsi="Times New Roman" w:cs="Times New Roman"/>
          <w:lang w:val="en-GB"/>
        </w:rPr>
        <w:t>.</w:t>
      </w:r>
      <w:proofErr w:type="gramEnd"/>
      <w:r w:rsidRPr="00E90127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C86B2D" w:rsidRDefault="00C86B2D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C86B2D" w:rsidRDefault="00C86B2D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820"/>
        <w:gridCol w:w="1440"/>
        <w:gridCol w:w="3137"/>
        <w:gridCol w:w="25"/>
      </w:tblGrid>
      <w:tr w:rsidR="00F50AEA" w:rsidRPr="00C86B2D" w:rsidTr="00F50AEA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C86B2D" w:rsidRDefault="00F50AEA" w:rsidP="00C86B2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C86B2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C86B2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C86B2D" w:rsidRDefault="00F50AEA" w:rsidP="00C86B2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C86B2D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EA" w:rsidRPr="00C86B2D" w:rsidRDefault="00D36757" w:rsidP="00C86B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Јединица мере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EA" w:rsidRPr="00C86B2D" w:rsidRDefault="00F50AEA" w:rsidP="00C86B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C86B2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Јединична цена без ПДВ-а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0AEA" w:rsidRPr="00C86B2D" w:rsidRDefault="00F50AEA" w:rsidP="00C86B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0AEA" w:rsidRPr="00C86B2D" w:rsidTr="00F50AEA">
        <w:trPr>
          <w:trHeight w:val="991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C86B2D" w:rsidRDefault="00F50AEA" w:rsidP="00C86B2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C86B2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AEA" w:rsidRDefault="00F50AEA" w:rsidP="00FF1918">
            <w:pPr>
              <w:pStyle w:val="Pasussalistom1"/>
              <w:spacing w:after="200" w:line="276" w:lineRule="auto"/>
              <w:ind w:left="0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Споредни производи животињског порекла</w:t>
            </w:r>
            <w:r w:rsidR="00F34B62">
              <w:rPr>
                <w:bCs/>
                <w:lang w:val="sr-Cyrl-RS"/>
              </w:rPr>
              <w:t xml:space="preserve"> </w:t>
            </w:r>
            <w:r w:rsidR="009F3CF1">
              <w:rPr>
                <w:bCs/>
                <w:lang w:val="sr-Cyrl-RS"/>
              </w:rPr>
              <w:t xml:space="preserve">    </w:t>
            </w:r>
            <w:bookmarkStart w:id="0" w:name="_GoBack"/>
            <w:bookmarkEnd w:id="0"/>
            <w:r w:rsidR="00F34B62">
              <w:rPr>
                <w:bCs/>
                <w:lang w:val="sr-Cyrl-RS"/>
              </w:rPr>
              <w:t xml:space="preserve">( уклањање, прерада и уништавање отпадака </w:t>
            </w:r>
            <w:r w:rsidR="009F3CF1">
              <w:rPr>
                <w:bCs/>
                <w:lang w:val="sr-Cyrl-RS"/>
              </w:rPr>
              <w:t xml:space="preserve">животињског порекла и </w:t>
            </w:r>
            <w:proofErr w:type="spellStart"/>
            <w:r w:rsidR="009F3CF1">
              <w:rPr>
                <w:bCs/>
                <w:lang w:val="sr-Cyrl-RS"/>
              </w:rPr>
              <w:t>угинулих</w:t>
            </w:r>
            <w:proofErr w:type="spellEnd"/>
            <w:r w:rsidR="009F3CF1">
              <w:rPr>
                <w:bCs/>
                <w:lang w:val="sr-Cyrl-RS"/>
              </w:rPr>
              <w:t xml:space="preserve"> животиња)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192048" w:rsidRDefault="00F50AEA" w:rsidP="00FF1918">
            <w:pPr>
              <w:tabs>
                <w:tab w:val="left" w:pos="630"/>
                <w:tab w:val="left" w:pos="1260"/>
                <w:tab w:val="left" w:pos="1800"/>
                <w:tab w:val="left" w:pos="25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9204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Кг.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192048" w:rsidRDefault="00F50AEA" w:rsidP="00FF1918">
            <w:pPr>
              <w:tabs>
                <w:tab w:val="left" w:pos="630"/>
                <w:tab w:val="left" w:pos="1260"/>
                <w:tab w:val="left" w:pos="1800"/>
                <w:tab w:val="left" w:pos="25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0AEA" w:rsidRPr="00C86B2D" w:rsidRDefault="00F50AEA" w:rsidP="00C86B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50AEA" w:rsidRPr="00C86B2D" w:rsidTr="00F50AEA">
        <w:trPr>
          <w:trHeight w:val="693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C86B2D" w:rsidRDefault="00F50AEA" w:rsidP="00C86B2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C86B2D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AEA" w:rsidRDefault="00F50AEA" w:rsidP="00FF1918">
            <w:pPr>
              <w:pStyle w:val="Pasussalistom1"/>
              <w:spacing w:after="200" w:line="276" w:lineRule="auto"/>
              <w:ind w:left="0"/>
              <w:rPr>
                <w:bCs/>
                <w:color w:val="000000"/>
                <w:lang w:val="sr-Cyrl-RS"/>
              </w:rPr>
            </w:pPr>
            <w:r>
              <w:rPr>
                <w:lang w:val="sr-Cyrl-RS"/>
              </w:rPr>
              <w:t>Трошкови транспорта и изласка на терен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192048" w:rsidRDefault="00F50AEA" w:rsidP="00FF1918">
            <w:pPr>
              <w:tabs>
                <w:tab w:val="left" w:pos="630"/>
                <w:tab w:val="left" w:pos="1260"/>
                <w:tab w:val="left" w:pos="1800"/>
                <w:tab w:val="left" w:pos="25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1920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Км.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0AEA" w:rsidRPr="00192048" w:rsidRDefault="00F50AEA" w:rsidP="00FF1918">
            <w:pPr>
              <w:tabs>
                <w:tab w:val="left" w:pos="630"/>
                <w:tab w:val="left" w:pos="1260"/>
                <w:tab w:val="left" w:pos="1800"/>
                <w:tab w:val="left" w:pos="252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50AEA" w:rsidRPr="00C86B2D" w:rsidRDefault="00F50AEA" w:rsidP="00C86B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861407" w:rsidRPr="00C86B2D" w:rsidTr="00861407">
        <w:trPr>
          <w:gridAfter w:val="1"/>
          <w:wAfter w:w="25" w:type="dxa"/>
          <w:trHeight w:val="405"/>
        </w:trPr>
        <w:tc>
          <w:tcPr>
            <w:tcW w:w="1024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49"/>
              <w:gridCol w:w="4258"/>
            </w:tblGrid>
            <w:tr w:rsidR="00861407" w:rsidRPr="00C86B2D" w:rsidTr="00CD4B49">
              <w:tc>
                <w:tcPr>
                  <w:tcW w:w="5949" w:type="dxa"/>
                  <w:shd w:val="clear" w:color="auto" w:fill="auto"/>
                </w:tcPr>
                <w:p w:rsidR="00861407" w:rsidRPr="00C86B2D" w:rsidRDefault="00861407" w:rsidP="00D52FF8">
                  <w:pPr>
                    <w:widowControl w:val="0"/>
                    <w:suppressAutoHyphens/>
                    <w:autoSpaceDN w:val="0"/>
                    <w:spacing w:before="100" w:after="115" w:line="240" w:lineRule="auto"/>
                    <w:jc w:val="right"/>
                    <w:textAlignment w:val="baseline"/>
                    <w:rPr>
                      <w:rFonts w:ascii="Times New Roman" w:eastAsia="Arial Unicode MS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sr-Cyrl-RS" w:bidi="en-US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sr-Cyrl-RS" w:bidi="en-US"/>
                    </w:rPr>
                    <w:t>Укупно без ПДВ-а</w:t>
                  </w:r>
                </w:p>
              </w:tc>
              <w:tc>
                <w:tcPr>
                  <w:tcW w:w="4258" w:type="dxa"/>
                  <w:shd w:val="clear" w:color="auto" w:fill="CCCCCC"/>
                </w:tcPr>
                <w:p w:rsidR="00861407" w:rsidRPr="00C86B2D" w:rsidRDefault="00861407" w:rsidP="00C86B2D">
                  <w:pPr>
                    <w:widowControl w:val="0"/>
                    <w:suppressAutoHyphens/>
                    <w:autoSpaceDN w:val="0"/>
                    <w:spacing w:before="100" w:after="115" w:line="240" w:lineRule="auto"/>
                    <w:textAlignment w:val="baseline"/>
                    <w:rPr>
                      <w:rFonts w:ascii="Calibri" w:eastAsia="Arial Unicode MS" w:hAnsi="Calibri" w:cs="Tahoma"/>
                      <w:color w:val="000000"/>
                      <w:kern w:val="3"/>
                      <w:sz w:val="24"/>
                      <w:szCs w:val="24"/>
                      <w:lang w:val="ru-RU" w:bidi="en-US"/>
                    </w:rPr>
                  </w:pPr>
                </w:p>
              </w:tc>
            </w:tr>
            <w:tr w:rsidR="00861407" w:rsidRPr="00C86B2D" w:rsidTr="00CD4B49">
              <w:tc>
                <w:tcPr>
                  <w:tcW w:w="5949" w:type="dxa"/>
                  <w:shd w:val="clear" w:color="auto" w:fill="auto"/>
                </w:tcPr>
                <w:p w:rsidR="00861407" w:rsidRPr="00C86B2D" w:rsidRDefault="00861407" w:rsidP="00C86B2D">
                  <w:pPr>
                    <w:widowControl w:val="0"/>
                    <w:suppressAutoHyphens/>
                    <w:autoSpaceDN w:val="0"/>
                    <w:spacing w:before="100" w:after="115" w:line="240" w:lineRule="auto"/>
                    <w:jc w:val="right"/>
                    <w:textAlignment w:val="baseline"/>
                    <w:rPr>
                      <w:rFonts w:ascii="Times New Roman" w:eastAsia="Arial Unicode MS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sr-Cyrl-RS" w:bidi="en-US"/>
                    </w:rPr>
                  </w:pPr>
                  <w:r w:rsidRPr="00C86B2D">
                    <w:rPr>
                      <w:rFonts w:ascii="Times New Roman" w:eastAsia="Arial Unicode MS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sr-Cyrl-RS" w:bidi="en-US"/>
                    </w:rPr>
                    <w:t>ПДВ</w:t>
                  </w:r>
                </w:p>
              </w:tc>
              <w:tc>
                <w:tcPr>
                  <w:tcW w:w="4258" w:type="dxa"/>
                  <w:shd w:val="clear" w:color="auto" w:fill="auto"/>
                </w:tcPr>
                <w:p w:rsidR="00861407" w:rsidRPr="00C86B2D" w:rsidRDefault="00861407" w:rsidP="00C86B2D">
                  <w:pPr>
                    <w:widowControl w:val="0"/>
                    <w:suppressAutoHyphens/>
                    <w:autoSpaceDN w:val="0"/>
                    <w:spacing w:before="100" w:after="115" w:line="240" w:lineRule="auto"/>
                    <w:textAlignment w:val="baseline"/>
                    <w:rPr>
                      <w:rFonts w:ascii="Calibri" w:eastAsia="Arial Unicode MS" w:hAnsi="Calibri" w:cs="Tahoma"/>
                      <w:color w:val="000000"/>
                      <w:kern w:val="3"/>
                      <w:sz w:val="24"/>
                      <w:szCs w:val="24"/>
                      <w:lang w:val="ru-RU" w:bidi="en-US"/>
                    </w:rPr>
                  </w:pPr>
                </w:p>
              </w:tc>
            </w:tr>
            <w:tr w:rsidR="00861407" w:rsidRPr="00C86B2D" w:rsidTr="00F608DB">
              <w:trPr>
                <w:trHeight w:val="180"/>
              </w:trPr>
              <w:tc>
                <w:tcPr>
                  <w:tcW w:w="5949" w:type="dxa"/>
                  <w:shd w:val="clear" w:color="auto" w:fill="auto"/>
                </w:tcPr>
                <w:p w:rsidR="00861407" w:rsidRPr="00C86B2D" w:rsidRDefault="00861407" w:rsidP="00C86B2D">
                  <w:pPr>
                    <w:widowControl w:val="0"/>
                    <w:suppressAutoHyphens/>
                    <w:autoSpaceDN w:val="0"/>
                    <w:spacing w:before="100" w:after="115" w:line="240" w:lineRule="auto"/>
                    <w:jc w:val="right"/>
                    <w:textAlignment w:val="baseline"/>
                    <w:rPr>
                      <w:rFonts w:ascii="Times New Roman" w:eastAsia="Arial Unicode MS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sr-Cyrl-RS" w:bidi="en-US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color w:val="000000"/>
                      <w:kern w:val="3"/>
                      <w:sz w:val="24"/>
                      <w:szCs w:val="24"/>
                      <w:lang w:val="sr-Cyrl-RS" w:bidi="en-US"/>
                    </w:rPr>
                    <w:t>Укупно са ПДВ-ом</w:t>
                  </w:r>
                </w:p>
              </w:tc>
              <w:tc>
                <w:tcPr>
                  <w:tcW w:w="4258" w:type="dxa"/>
                  <w:shd w:val="clear" w:color="auto" w:fill="CCCCCC"/>
                </w:tcPr>
                <w:p w:rsidR="00861407" w:rsidRPr="00C86B2D" w:rsidRDefault="00861407" w:rsidP="00C86B2D">
                  <w:pPr>
                    <w:widowControl w:val="0"/>
                    <w:suppressAutoHyphens/>
                    <w:autoSpaceDN w:val="0"/>
                    <w:spacing w:before="100" w:after="115" w:line="240" w:lineRule="auto"/>
                    <w:textAlignment w:val="baseline"/>
                    <w:rPr>
                      <w:rFonts w:ascii="Calibri" w:eastAsia="Arial Unicode MS" w:hAnsi="Calibri" w:cs="Tahoma"/>
                      <w:color w:val="000000"/>
                      <w:kern w:val="3"/>
                      <w:sz w:val="24"/>
                      <w:szCs w:val="24"/>
                      <w:lang w:val="ru-RU" w:bidi="en-US"/>
                    </w:rPr>
                  </w:pPr>
                </w:p>
              </w:tc>
            </w:tr>
          </w:tbl>
          <w:p w:rsidR="00861407" w:rsidRPr="00C86B2D" w:rsidRDefault="00861407" w:rsidP="00C86B2D">
            <w:pPr>
              <w:widowControl w:val="0"/>
              <w:suppressAutoHyphens/>
              <w:autoSpaceDN w:val="0"/>
              <w:spacing w:before="100" w:after="115" w:line="240" w:lineRule="auto"/>
              <w:textAlignment w:val="baseline"/>
              <w:rPr>
                <w:rFonts w:ascii="Calibri" w:eastAsia="Arial Unicode MS" w:hAnsi="Calibri" w:cs="Tahoma"/>
                <w:color w:val="000000"/>
                <w:kern w:val="3"/>
                <w:sz w:val="24"/>
                <w:szCs w:val="24"/>
                <w:lang w:val="ru-RU" w:bidi="en-US"/>
              </w:rPr>
            </w:pPr>
          </w:p>
        </w:tc>
      </w:tr>
    </w:tbl>
    <w:p w:rsidR="00CA5C55" w:rsidRDefault="00CA5C55" w:rsidP="000E4916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:rsidR="000E4916" w:rsidRPr="003B0CA1" w:rsidRDefault="00402042" w:rsidP="000E4916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val="sr-Latn-RS" w:eastAsia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   </w:t>
      </w:r>
      <w:r w:rsidR="000E4916" w:rsidRPr="003B0CA1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За све ставке потребно је понудити јединичне цене из разлога што количине </w:t>
      </w:r>
      <w:r w:rsidR="002A3B0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није могуће унапред предвидети.</w:t>
      </w:r>
      <w:r w:rsidR="00D36757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2A3B0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С</w:t>
      </w:r>
      <w:r w:rsidR="000E4916" w:rsidRPr="003B0CA1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вака акција </w:t>
      </w:r>
      <w:r w:rsidR="002A3B0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ће</w:t>
      </w:r>
      <w:r w:rsidR="000E4916" w:rsidRPr="003B0CA1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бити записнички констатована и оверена потписима овлашћених лица наручиоца и изабраног понуђача. Понуђене цене служе за одабир најповољнијег понуђача на основу критеријума најниже понуђене цене. </w:t>
      </w:r>
      <w:r w:rsidR="000E4916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Уговор ће се закључити  на износ процењене вредности.</w:t>
      </w:r>
    </w:p>
    <w:p w:rsidR="000E4916" w:rsidRDefault="00402042" w:rsidP="008F67EE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       </w:t>
      </w:r>
      <w:r w:rsidR="000E4916" w:rsidRPr="00A313F4">
        <w:rPr>
          <w:rFonts w:ascii="Times New Roman" w:eastAsia="Times New Roman" w:hAnsi="Times New Roman" w:cs="Times New Roman"/>
          <w:lang w:val="sr-Cyrl-RS"/>
        </w:rPr>
        <w:t>Уколико се догоди да понуђачи дају исту</w:t>
      </w:r>
      <w:r w:rsidR="00D92144">
        <w:rPr>
          <w:rFonts w:ascii="Times New Roman" w:eastAsia="Times New Roman" w:hAnsi="Times New Roman" w:cs="Times New Roman"/>
          <w:lang w:val="sr-Cyrl-RS"/>
        </w:rPr>
        <w:t xml:space="preserve"> </w:t>
      </w:r>
      <w:r w:rsidR="000D0BFF">
        <w:rPr>
          <w:rFonts w:ascii="Times New Roman" w:eastAsia="Times New Roman" w:hAnsi="Times New Roman" w:cs="Times New Roman"/>
          <w:lang w:val="sr-Cyrl-RS"/>
        </w:rPr>
        <w:t>укупну</w:t>
      </w:r>
      <w:r w:rsidR="000E4916" w:rsidRPr="00A313F4">
        <w:rPr>
          <w:rFonts w:ascii="Times New Roman" w:eastAsia="Times New Roman" w:hAnsi="Times New Roman" w:cs="Times New Roman"/>
          <w:lang w:val="sr-Cyrl-RS"/>
        </w:rPr>
        <w:t xml:space="preserve"> цену, избор најповољније понуде ће</w:t>
      </w:r>
      <w:r w:rsidR="00E649A8" w:rsidRPr="00E649A8">
        <w:rPr>
          <w:rFonts w:ascii="Times New Roman" w:eastAsia="Times New Roman" w:hAnsi="Times New Roman" w:cs="Times New Roman"/>
          <w:lang w:val="sr-Cyrl-RS"/>
        </w:rPr>
        <w:t xml:space="preserve"> </w:t>
      </w:r>
      <w:r w:rsidR="00E649A8" w:rsidRPr="00A313F4">
        <w:rPr>
          <w:rFonts w:ascii="Times New Roman" w:eastAsia="Times New Roman" w:hAnsi="Times New Roman" w:cs="Times New Roman"/>
          <w:lang w:val="sr-Cyrl-RS"/>
        </w:rPr>
        <w:t>се извршити жребом.</w:t>
      </w:r>
      <w:r w:rsidR="000E4916" w:rsidRPr="00A313F4">
        <w:rPr>
          <w:rFonts w:ascii="Times New Roman" w:eastAsia="Times New Roman" w:hAnsi="Times New Roman" w:cs="Times New Roman"/>
          <w:lang w:val="sr-Cyrl-RS"/>
        </w:rPr>
        <w:t xml:space="preserve"> </w:t>
      </w:r>
    </w:p>
    <w:p w:rsidR="008F67EE" w:rsidRPr="00A313F4" w:rsidRDefault="008F67EE" w:rsidP="008F67EE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  <w:lang w:val="sr-Cyrl-RS"/>
        </w:rPr>
      </w:pPr>
    </w:p>
    <w:p w:rsidR="006225DA" w:rsidRPr="006225DA" w:rsidRDefault="006225DA" w:rsidP="00622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6225D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Упутство како да се попуни образац понуде и структуре цене</w:t>
      </w:r>
    </w:p>
    <w:p w:rsidR="006225DA" w:rsidRDefault="006225DA" w:rsidP="006225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>Образац понуде и структуре цене понуђачи попуњавају према следећем упутству:</w:t>
      </w:r>
    </w:p>
    <w:p w:rsidR="00C95891" w:rsidRPr="00C95891" w:rsidRDefault="00C95891" w:rsidP="00C95891">
      <w:pPr>
        <w:pStyle w:val="Pasussalisto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колони јединична цена без ПДВ-</w:t>
      </w:r>
      <w:r w:rsidR="00E50B6C">
        <w:rPr>
          <w:rFonts w:ascii="Times New Roman" w:eastAsia="Times New Roman" w:hAnsi="Times New Roman" w:cs="Times New Roman"/>
          <w:sz w:val="24"/>
          <w:szCs w:val="24"/>
          <w:lang w:val="sr-Cyrl-CS"/>
        </w:rPr>
        <w:t>а понуђач уписује цену по јединици мере</w:t>
      </w:r>
    </w:p>
    <w:p w:rsidR="006225DA" w:rsidRPr="006225DA" w:rsidRDefault="00FC2693" w:rsidP="006225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колони</w:t>
      </w:r>
      <w:r w:rsidR="001B14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B25DB">
        <w:rPr>
          <w:rFonts w:ascii="Times New Roman" w:eastAsia="Times New Roman" w:hAnsi="Times New Roman" w:cs="Times New Roman"/>
          <w:sz w:val="24"/>
          <w:szCs w:val="24"/>
          <w:lang w:val="sr-Cyrl-RS"/>
        </w:rPr>
        <w:t>Укупно без П</w:t>
      </w:r>
      <w:r w:rsidR="001B14A8">
        <w:rPr>
          <w:rFonts w:ascii="Times New Roman" w:eastAsia="Times New Roman" w:hAnsi="Times New Roman" w:cs="Times New Roman"/>
          <w:sz w:val="24"/>
          <w:szCs w:val="24"/>
          <w:lang w:val="sr-Cyrl-RS"/>
        </w:rPr>
        <w:t>ДВ-а</w:t>
      </w:r>
      <w:r w:rsidR="006225DA"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понуђач уноси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збир јединичних цена</w:t>
      </w:r>
    </w:p>
    <w:p w:rsidR="006225DA" w:rsidRPr="006225DA" w:rsidRDefault="006225DA" w:rsidP="006225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колони ПДВ </w:t>
      </w:r>
      <w:proofErr w:type="spellStart"/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>пунуђач</w:t>
      </w:r>
      <w:proofErr w:type="spellEnd"/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уписује износ ПДВ-а.</w:t>
      </w:r>
    </w:p>
    <w:p w:rsidR="006225DA" w:rsidRPr="006225DA" w:rsidRDefault="006225DA" w:rsidP="006225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колони Укупно са ПДВ-ом </w:t>
      </w:r>
      <w:proofErr w:type="spellStart"/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>пунуђач</w:t>
      </w:r>
      <w:proofErr w:type="spellEnd"/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уписује</w:t>
      </w:r>
      <w:r w:rsidR="00255C5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збир укупних цена без ПДВ-а и </w:t>
      </w:r>
      <w:r w:rsidR="00D30BD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износ</w:t>
      </w:r>
      <w:r w:rsidRPr="00622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ПДВ-а.</w:t>
      </w:r>
    </w:p>
    <w:p w:rsidR="006225DA" w:rsidRDefault="006225DA" w:rsidP="00622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6225D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Све ставке из обрасца понуде морају бити попуњене, у супротном понуда ће бити непотпуна, </w:t>
      </w:r>
      <w:proofErr w:type="spellStart"/>
      <w:r w:rsidRPr="006225D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тј.неисправна</w:t>
      </w:r>
      <w:proofErr w:type="spellEnd"/>
      <w:r w:rsidRPr="006225D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:rsidR="003B0CA1" w:rsidRDefault="003B0CA1" w:rsidP="00622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sectPr w:rsidR="003B0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37044"/>
    <w:rsid w:val="000918B1"/>
    <w:rsid w:val="00095968"/>
    <w:rsid w:val="000D0BFF"/>
    <w:rsid w:val="000E4916"/>
    <w:rsid w:val="000F1946"/>
    <w:rsid w:val="001661BC"/>
    <w:rsid w:val="0017090B"/>
    <w:rsid w:val="0018658B"/>
    <w:rsid w:val="00192048"/>
    <w:rsid w:val="001A4EB9"/>
    <w:rsid w:val="001B14A8"/>
    <w:rsid w:val="001B3D16"/>
    <w:rsid w:val="001E5E78"/>
    <w:rsid w:val="00246357"/>
    <w:rsid w:val="00251825"/>
    <w:rsid w:val="00255C58"/>
    <w:rsid w:val="002A3B00"/>
    <w:rsid w:val="002B0D24"/>
    <w:rsid w:val="002E7136"/>
    <w:rsid w:val="00307ABD"/>
    <w:rsid w:val="00311168"/>
    <w:rsid w:val="00333437"/>
    <w:rsid w:val="003666A3"/>
    <w:rsid w:val="00382180"/>
    <w:rsid w:val="00392F6C"/>
    <w:rsid w:val="003A0618"/>
    <w:rsid w:val="003A7BAB"/>
    <w:rsid w:val="003B0CA1"/>
    <w:rsid w:val="003B6843"/>
    <w:rsid w:val="003D3EC0"/>
    <w:rsid w:val="003D770F"/>
    <w:rsid w:val="003E5E2C"/>
    <w:rsid w:val="003F1E2C"/>
    <w:rsid w:val="00402042"/>
    <w:rsid w:val="0040520F"/>
    <w:rsid w:val="0041271B"/>
    <w:rsid w:val="004B0736"/>
    <w:rsid w:val="004C7A8C"/>
    <w:rsid w:val="005030B3"/>
    <w:rsid w:val="005066FE"/>
    <w:rsid w:val="00550AC1"/>
    <w:rsid w:val="0059170C"/>
    <w:rsid w:val="005D592B"/>
    <w:rsid w:val="00605E3A"/>
    <w:rsid w:val="006225DA"/>
    <w:rsid w:val="00627A88"/>
    <w:rsid w:val="00632B41"/>
    <w:rsid w:val="0065375F"/>
    <w:rsid w:val="006863C4"/>
    <w:rsid w:val="00693614"/>
    <w:rsid w:val="006A7A1D"/>
    <w:rsid w:val="006B07A9"/>
    <w:rsid w:val="006C1487"/>
    <w:rsid w:val="006C4EE9"/>
    <w:rsid w:val="006E4204"/>
    <w:rsid w:val="007277B6"/>
    <w:rsid w:val="00730E43"/>
    <w:rsid w:val="007442B5"/>
    <w:rsid w:val="00772E6D"/>
    <w:rsid w:val="007B3041"/>
    <w:rsid w:val="007E6A85"/>
    <w:rsid w:val="007E6D2D"/>
    <w:rsid w:val="007F2533"/>
    <w:rsid w:val="00802F8A"/>
    <w:rsid w:val="0080627B"/>
    <w:rsid w:val="00861407"/>
    <w:rsid w:val="00864039"/>
    <w:rsid w:val="008C678F"/>
    <w:rsid w:val="008D5CEE"/>
    <w:rsid w:val="008E529E"/>
    <w:rsid w:val="008F67EE"/>
    <w:rsid w:val="00922A88"/>
    <w:rsid w:val="00930676"/>
    <w:rsid w:val="00932658"/>
    <w:rsid w:val="009355DC"/>
    <w:rsid w:val="00975C93"/>
    <w:rsid w:val="009F3CF1"/>
    <w:rsid w:val="00A16606"/>
    <w:rsid w:val="00A21432"/>
    <w:rsid w:val="00A307BA"/>
    <w:rsid w:val="00A313F4"/>
    <w:rsid w:val="00A31825"/>
    <w:rsid w:val="00A41BC7"/>
    <w:rsid w:val="00A45BF6"/>
    <w:rsid w:val="00A52304"/>
    <w:rsid w:val="00AB02B8"/>
    <w:rsid w:val="00AB25DB"/>
    <w:rsid w:val="00AB6CF9"/>
    <w:rsid w:val="00B059FF"/>
    <w:rsid w:val="00B3044C"/>
    <w:rsid w:val="00B60B93"/>
    <w:rsid w:val="00B809A9"/>
    <w:rsid w:val="00C007A3"/>
    <w:rsid w:val="00C34038"/>
    <w:rsid w:val="00C445AC"/>
    <w:rsid w:val="00C57043"/>
    <w:rsid w:val="00C86B2D"/>
    <w:rsid w:val="00C9185E"/>
    <w:rsid w:val="00C95891"/>
    <w:rsid w:val="00CA5C55"/>
    <w:rsid w:val="00CB1388"/>
    <w:rsid w:val="00CB1FD8"/>
    <w:rsid w:val="00CE7A46"/>
    <w:rsid w:val="00D30BD1"/>
    <w:rsid w:val="00D36757"/>
    <w:rsid w:val="00D52FF8"/>
    <w:rsid w:val="00D657A5"/>
    <w:rsid w:val="00D75563"/>
    <w:rsid w:val="00D92144"/>
    <w:rsid w:val="00D97D1B"/>
    <w:rsid w:val="00DA3C8D"/>
    <w:rsid w:val="00DC0BF4"/>
    <w:rsid w:val="00DC7ED0"/>
    <w:rsid w:val="00E04AF5"/>
    <w:rsid w:val="00E47BEE"/>
    <w:rsid w:val="00E50B6C"/>
    <w:rsid w:val="00E649A8"/>
    <w:rsid w:val="00E90127"/>
    <w:rsid w:val="00E91148"/>
    <w:rsid w:val="00E97DE3"/>
    <w:rsid w:val="00EB7595"/>
    <w:rsid w:val="00EF0D1E"/>
    <w:rsid w:val="00F34B62"/>
    <w:rsid w:val="00F50AEA"/>
    <w:rsid w:val="00F608DB"/>
    <w:rsid w:val="00F84B56"/>
    <w:rsid w:val="00F92B2B"/>
    <w:rsid w:val="00FA730A"/>
    <w:rsid w:val="00FC2693"/>
    <w:rsid w:val="00FC4D9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  <w:style w:type="paragraph" w:customStyle="1" w:styleId="Pasussalistom1">
    <w:name w:val="Pasus sa listom1"/>
    <w:basedOn w:val="Normal"/>
    <w:rsid w:val="001920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C95891"/>
    <w:pPr>
      <w:ind w:left="720"/>
      <w:contextualSpacing/>
    </w:pPr>
  </w:style>
  <w:style w:type="paragraph" w:customStyle="1" w:styleId="Pasussalistom1">
    <w:name w:val="Pasus sa listom1"/>
    <w:basedOn w:val="Normal"/>
    <w:rsid w:val="001920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4597-4507-45B7-A84A-0C094FF4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cp:lastPrinted>2020-11-19T11:38:00Z</cp:lastPrinted>
  <dcterms:created xsi:type="dcterms:W3CDTF">2020-08-20T09:16:00Z</dcterms:created>
  <dcterms:modified xsi:type="dcterms:W3CDTF">2023-02-08T12:45:00Z</dcterms:modified>
</cp:coreProperties>
</file>